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left"/>
        <w:rPr>
          <w:rFonts w:ascii="Times New Roman" w:hAnsi="Times New Roman" w:eastAsia="黑体"/>
          <w:color w:val="000000"/>
          <w:kern w:val="0"/>
          <w:sz w:val="24"/>
          <w:szCs w:val="24"/>
        </w:rPr>
      </w:pPr>
      <w:r>
        <w:rPr>
          <w:rFonts w:ascii="Times New Roman" w:hAnsi="Times New Roman" w:eastAsia="黑体"/>
          <w:color w:val="000000"/>
          <w:kern w:val="0"/>
          <w:sz w:val="24"/>
          <w:szCs w:val="24"/>
        </w:rPr>
        <w:t>附件1</w:t>
      </w:r>
    </w:p>
    <w:p>
      <w:pPr>
        <w:jc w:val="center"/>
        <w:rPr>
          <w:rFonts w:ascii="Times New Roman" w:hAnsi="Times New Roman" w:eastAsia="黑体"/>
          <w:color w:val="000000"/>
          <w:kern w:val="0"/>
          <w:sz w:val="30"/>
          <w:szCs w:val="30"/>
        </w:rPr>
      </w:pPr>
      <w:r>
        <w:rPr>
          <w:rFonts w:ascii="Times New Roman" w:hAnsi="Times New Roman" w:eastAsia="黑体"/>
          <w:color w:val="000000"/>
          <w:kern w:val="0"/>
          <w:sz w:val="30"/>
          <w:szCs w:val="30"/>
        </w:rPr>
        <w:t>第</w:t>
      </w:r>
      <w:r>
        <w:rPr>
          <w:rFonts w:hint="eastAsia" w:ascii="Times New Roman" w:hAnsi="Times New Roman" w:eastAsia="黑体"/>
          <w:color w:val="000000"/>
          <w:kern w:val="0"/>
          <w:sz w:val="30"/>
          <w:szCs w:val="30"/>
          <w:lang w:eastAsia="zh-CN"/>
        </w:rPr>
        <w:t>四</w:t>
      </w:r>
      <w:r>
        <w:rPr>
          <w:rFonts w:ascii="Times New Roman" w:hAnsi="Times New Roman" w:eastAsia="黑体"/>
          <w:color w:val="000000"/>
          <w:kern w:val="0"/>
          <w:sz w:val="30"/>
          <w:szCs w:val="30"/>
        </w:rPr>
        <w:t>届全国悦读中医活动奖项及奖品设置</w:t>
      </w:r>
    </w:p>
    <w:p>
      <w:pPr>
        <w:tabs>
          <w:tab w:val="left" w:pos="840"/>
        </w:tabs>
        <w:spacing w:line="480" w:lineRule="exact"/>
        <w:ind w:firstLine="480" w:firstLineChars="200"/>
        <w:rPr>
          <w:rFonts w:ascii="Times New Roman" w:hAnsi="Times New Roman"/>
          <w:sz w:val="24"/>
          <w:szCs w:val="24"/>
        </w:rPr>
      </w:pPr>
    </w:p>
    <w:p>
      <w:pPr>
        <w:tabs>
          <w:tab w:val="left" w:pos="840"/>
        </w:tabs>
        <w:spacing w:line="520" w:lineRule="exact"/>
        <w:ind w:firstLine="560" w:firstLineChars="200"/>
        <w:jc w:val="left"/>
        <w:rPr>
          <w:rFonts w:ascii="Times New Roman" w:hAnsi="宋体"/>
          <w:sz w:val="28"/>
          <w:szCs w:val="28"/>
        </w:rPr>
      </w:pPr>
      <w:r>
        <w:rPr>
          <w:rFonts w:ascii="Times New Roman" w:hAnsi="宋体"/>
          <w:sz w:val="28"/>
          <w:szCs w:val="28"/>
        </w:rPr>
        <w:t>第</w:t>
      </w:r>
      <w:r>
        <w:rPr>
          <w:rFonts w:hint="eastAsia" w:ascii="Times New Roman" w:hAnsi="宋体"/>
          <w:sz w:val="28"/>
          <w:szCs w:val="28"/>
          <w:lang w:eastAsia="zh-CN"/>
        </w:rPr>
        <w:t>四</w:t>
      </w:r>
      <w:r>
        <w:rPr>
          <w:rFonts w:ascii="Times New Roman" w:hAnsi="宋体"/>
          <w:sz w:val="28"/>
          <w:szCs w:val="28"/>
        </w:rPr>
        <w:t>届全国悦读中医活动共设置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10</w:t>
      </w:r>
      <w:r>
        <w:rPr>
          <w:rFonts w:ascii="Times New Roman" w:hAnsi="宋体"/>
          <w:sz w:val="28"/>
          <w:szCs w:val="28"/>
        </w:rPr>
        <w:t>个奖项，具体奖项和奖品设置如下：</w:t>
      </w:r>
    </w:p>
    <w:p>
      <w:pPr>
        <w:numPr>
          <w:ilvl w:val="0"/>
          <w:numId w:val="0"/>
        </w:numPr>
        <w:tabs>
          <w:tab w:val="left" w:pos="840"/>
        </w:tabs>
        <w:spacing w:line="520" w:lineRule="exact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hint="eastAsia" w:ascii="Times New Roman" w:hAnsi="Times New Roman" w:eastAsia="黑体"/>
          <w:sz w:val="28"/>
          <w:szCs w:val="28"/>
          <w:lang w:eastAsia="zh-CN"/>
        </w:rPr>
        <w:t>一、个人奖</w:t>
      </w:r>
    </w:p>
    <w:p>
      <w:pPr>
        <w:numPr>
          <w:ilvl w:val="0"/>
          <w:numId w:val="0"/>
        </w:numPr>
        <w:tabs>
          <w:tab w:val="left" w:pos="840"/>
        </w:tabs>
        <w:spacing w:line="520" w:lineRule="exact"/>
        <w:ind w:leftChars="100"/>
        <w:rPr>
          <w:rFonts w:hint="eastAsia" w:ascii="Times New Roman" w:hAnsi="黑体" w:eastAsia="黑体"/>
          <w:sz w:val="28"/>
          <w:szCs w:val="28"/>
          <w:lang w:eastAsia="zh-CN"/>
        </w:rPr>
      </w:pPr>
      <w:r>
        <w:rPr>
          <w:rFonts w:hint="eastAsia" w:ascii="Times New Roman" w:hAnsi="黑体" w:eastAsia="黑体"/>
          <w:sz w:val="28"/>
          <w:szCs w:val="28"/>
          <w:lang w:eastAsia="zh-CN"/>
        </w:rPr>
        <w:t>（一）</w:t>
      </w:r>
      <w:r>
        <w:rPr>
          <w:rFonts w:ascii="Times New Roman" w:hAnsi="黑体" w:eastAsia="黑体"/>
          <w:sz w:val="28"/>
          <w:szCs w:val="28"/>
        </w:rPr>
        <w:t>悦读中医</w:t>
      </w:r>
      <w:r>
        <w:rPr>
          <w:rFonts w:hint="eastAsia" w:ascii="Times New Roman" w:hAnsi="黑体" w:eastAsia="黑体"/>
          <w:sz w:val="28"/>
          <w:szCs w:val="28"/>
        </w:rPr>
        <w:t>好感悟</w:t>
      </w:r>
      <w:r>
        <w:rPr>
          <w:rFonts w:hint="eastAsia" w:ascii="Times New Roman" w:hAnsi="黑体" w:eastAsia="黑体"/>
          <w:sz w:val="28"/>
          <w:szCs w:val="28"/>
          <w:lang w:eastAsia="zh-CN"/>
        </w:rPr>
        <w:t>、好声音、好视频、好漫画、网络人气奖（个</w:t>
      </w:r>
    </w:p>
    <w:p>
      <w:pPr>
        <w:numPr>
          <w:ilvl w:val="0"/>
          <w:numId w:val="0"/>
        </w:numPr>
        <w:tabs>
          <w:tab w:val="left" w:pos="840"/>
        </w:tabs>
        <w:spacing w:line="520" w:lineRule="exact"/>
        <w:ind w:leftChars="500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黑体" w:eastAsia="黑体"/>
          <w:sz w:val="28"/>
          <w:szCs w:val="28"/>
          <w:lang w:eastAsia="zh-CN"/>
        </w:rPr>
        <w:t>人奖）</w:t>
      </w:r>
    </w:p>
    <w:p>
      <w:pPr>
        <w:tabs>
          <w:tab w:val="left" w:pos="840"/>
        </w:tabs>
        <w:spacing w:line="520" w:lineRule="exact"/>
        <w:ind w:leftChars="100" w:firstLine="280" w:firstLineChars="10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1.</w:t>
      </w:r>
      <w:r>
        <w:rPr>
          <w:rFonts w:ascii="Times New Roman" w:hAnsi="Times New Roman"/>
          <w:sz w:val="28"/>
          <w:szCs w:val="28"/>
        </w:rPr>
        <w:t>数量：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105</w:t>
      </w:r>
      <w:r>
        <w:rPr>
          <w:rFonts w:hint="eastAsia" w:ascii="Times New Roman" w:hAnsi="Times New Roman"/>
          <w:sz w:val="28"/>
          <w:szCs w:val="28"/>
        </w:rPr>
        <w:t>个。</w:t>
      </w:r>
    </w:p>
    <w:p>
      <w:pPr>
        <w:tabs>
          <w:tab w:val="left" w:pos="840"/>
        </w:tabs>
        <w:spacing w:line="520" w:lineRule="exact"/>
        <w:ind w:leftChars="100" w:firstLine="280" w:firstLineChars="10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2.</w:t>
      </w:r>
      <w:r>
        <w:rPr>
          <w:rFonts w:ascii="Times New Roman" w:hAnsi="Times New Roman"/>
          <w:sz w:val="28"/>
          <w:szCs w:val="28"/>
        </w:rPr>
        <w:t>奖品</w:t>
      </w:r>
    </w:p>
    <w:p>
      <w:pPr>
        <w:tabs>
          <w:tab w:val="left" w:pos="840"/>
        </w:tabs>
        <w:spacing w:line="520" w:lineRule="exact"/>
        <w:ind w:leftChars="100" w:firstLine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（1）</w:t>
      </w:r>
      <w:r>
        <w:rPr>
          <w:rFonts w:ascii="Times New Roman" w:hAnsi="Times New Roman"/>
          <w:sz w:val="28"/>
          <w:szCs w:val="28"/>
        </w:rPr>
        <w:t>获奖证书</w:t>
      </w:r>
    </w:p>
    <w:p>
      <w:pPr>
        <w:tabs>
          <w:tab w:val="left" w:pos="840"/>
        </w:tabs>
        <w:spacing w:line="520" w:lineRule="exact"/>
        <w:ind w:leftChars="100" w:firstLine="2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（2）</w:t>
      </w:r>
      <w:r>
        <w:rPr>
          <w:rFonts w:hint="eastAsia" w:ascii="Times New Roman" w:hAnsi="Times New Roman"/>
          <w:sz w:val="28"/>
          <w:szCs w:val="28"/>
        </w:rPr>
        <w:t>获奖作品</w:t>
      </w:r>
      <w:r>
        <w:rPr>
          <w:rFonts w:ascii="Times New Roman" w:hAnsi="Times New Roman"/>
          <w:sz w:val="28"/>
          <w:szCs w:val="28"/>
        </w:rPr>
        <w:t>推荐到</w:t>
      </w:r>
      <w:r>
        <w:rPr>
          <w:rFonts w:hint="eastAsia" w:ascii="Times New Roman" w:hAnsi="Times New Roman"/>
          <w:sz w:val="28"/>
          <w:szCs w:val="28"/>
        </w:rPr>
        <w:t>成员单位的报、刊</w:t>
      </w:r>
      <w:r>
        <w:rPr>
          <w:rFonts w:hint="eastAsia" w:ascii="Times New Roman" w:hAnsi="Times New Roman"/>
          <w:sz w:val="28"/>
          <w:szCs w:val="28"/>
          <w:lang w:eastAsia="zh-CN"/>
        </w:rPr>
        <w:t>、微信</w:t>
      </w:r>
      <w:r>
        <w:rPr>
          <w:rFonts w:ascii="Times New Roman" w:hAnsi="Times New Roman"/>
          <w:sz w:val="28"/>
          <w:szCs w:val="28"/>
        </w:rPr>
        <w:t>择优发表。</w:t>
      </w:r>
    </w:p>
    <w:p>
      <w:pPr>
        <w:tabs>
          <w:tab w:val="left" w:pos="840"/>
        </w:tabs>
        <w:spacing w:line="520" w:lineRule="exact"/>
        <w:ind w:leftChars="100" w:firstLine="200"/>
        <w:jc w:val="both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（3）</w:t>
      </w:r>
      <w:r>
        <w:rPr>
          <w:rFonts w:hint="eastAsia" w:ascii="Times New Roman" w:hAnsi="Times New Roman"/>
          <w:sz w:val="28"/>
          <w:szCs w:val="28"/>
        </w:rPr>
        <w:t>获奖作品入选公开出版的《全国悦读中医活动获奖作品合</w:t>
      </w:r>
    </w:p>
    <w:p>
      <w:pPr>
        <w:tabs>
          <w:tab w:val="left" w:pos="840"/>
        </w:tabs>
        <w:spacing w:line="520" w:lineRule="exact"/>
        <w:ind w:firstLine="1120" w:firstLineChars="4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集》。</w:t>
      </w:r>
    </w:p>
    <w:p>
      <w:pPr>
        <w:tabs>
          <w:tab w:val="left" w:pos="840"/>
        </w:tabs>
        <w:spacing w:line="520" w:lineRule="exact"/>
        <w:ind w:leftChars="100" w:firstLine="200"/>
        <w:jc w:val="both"/>
        <w:rPr>
          <w:rFonts w:hint="eastAsia" w:ascii="Times New Roman" w:hAnsi="Times New Roman"/>
          <w:sz w:val="28"/>
          <w:szCs w:val="28"/>
          <w:lang w:eastAsia="zh-CN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（4）</w:t>
      </w:r>
      <w:r>
        <w:rPr>
          <w:rFonts w:hint="eastAsia" w:ascii="Times New Roman" w:hAnsi="Times New Roman"/>
          <w:sz w:val="28"/>
          <w:szCs w:val="28"/>
          <w:lang w:eastAsia="zh-CN"/>
        </w:rPr>
        <w:t>200元现金+《悦读中医3：更受欢迎的中医书》1套+“悦</w:t>
      </w:r>
    </w:p>
    <w:p>
      <w:pPr>
        <w:tabs>
          <w:tab w:val="left" w:pos="840"/>
        </w:tabs>
        <w:spacing w:line="520" w:lineRule="exact"/>
        <w:ind w:leftChars="500"/>
        <w:jc w:val="both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eastAsia="zh-CN"/>
        </w:rPr>
        <w:t>医家”电子书频道VIP年费会员卡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1张</w:t>
      </w:r>
    </w:p>
    <w:p>
      <w:pPr>
        <w:numPr>
          <w:ilvl w:val="0"/>
          <w:numId w:val="1"/>
        </w:numPr>
        <w:spacing w:line="520" w:lineRule="exact"/>
        <w:ind w:firstLine="200"/>
        <w:rPr>
          <w:rFonts w:hint="eastAsia" w:ascii="Times New Roman" w:hAnsi="黑体" w:eastAsia="黑体"/>
          <w:sz w:val="28"/>
          <w:szCs w:val="28"/>
        </w:rPr>
      </w:pPr>
      <w:r>
        <w:rPr>
          <w:rFonts w:hint="eastAsia" w:ascii="Times New Roman" w:hAnsi="黑体" w:eastAsia="黑体"/>
          <w:sz w:val="28"/>
          <w:szCs w:val="28"/>
          <w:lang w:eastAsia="zh-CN"/>
        </w:rPr>
        <w:t>提名奖</w:t>
      </w:r>
    </w:p>
    <w:p>
      <w:pPr>
        <w:numPr>
          <w:ilvl w:val="0"/>
          <w:numId w:val="0"/>
        </w:numPr>
        <w:spacing w:line="520" w:lineRule="exact"/>
        <w:ind w:leftChars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1.数量：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540</w:t>
      </w:r>
      <w:r>
        <w:rPr>
          <w:rFonts w:ascii="Times New Roman" w:hAnsi="Times New Roman"/>
          <w:sz w:val="28"/>
          <w:szCs w:val="28"/>
        </w:rPr>
        <w:t>个。</w:t>
      </w:r>
    </w:p>
    <w:p>
      <w:pPr>
        <w:spacing w:line="520" w:lineRule="exact"/>
        <w:ind w:leftChars="100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2.奖品</w:t>
      </w:r>
    </w:p>
    <w:p>
      <w:pPr>
        <w:spacing w:line="520" w:lineRule="exact"/>
        <w:ind w:leftChars="100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（1）获奖证书</w:t>
      </w:r>
    </w:p>
    <w:p>
      <w:pPr>
        <w:tabs>
          <w:tab w:val="left" w:pos="840"/>
        </w:tabs>
        <w:spacing w:line="520" w:lineRule="exact"/>
        <w:ind w:leftChars="100" w:firstLine="200"/>
        <w:jc w:val="both"/>
        <w:rPr>
          <w:rFonts w:hint="eastAsia"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</w:rPr>
        <w:t>（2）</w:t>
      </w:r>
      <w:r>
        <w:rPr>
          <w:rFonts w:hint="eastAsia" w:ascii="Times New Roman" w:hAnsi="Times New Roman"/>
          <w:sz w:val="28"/>
          <w:szCs w:val="28"/>
          <w:lang w:eastAsia="zh-CN"/>
        </w:rPr>
        <w:t>“悦医家”电子书频道VIP年费会员卡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1张</w:t>
      </w:r>
    </w:p>
    <w:p>
      <w:pPr>
        <w:spacing w:line="520" w:lineRule="exact"/>
        <w:rPr>
          <w:rFonts w:hint="eastAsia" w:ascii="Times New Roman" w:hAnsi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eastAsia="zh-CN"/>
        </w:rPr>
        <w:t>二、团体奖</w:t>
      </w:r>
    </w:p>
    <w:p>
      <w:pPr>
        <w:spacing w:line="520" w:lineRule="exact"/>
        <w:rPr>
          <w:rFonts w:hint="eastAsia" w:ascii="Times New Roman" w:hAnsi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eastAsia="zh-CN"/>
        </w:rPr>
        <w:t>（一）金牌成员单位、网络人气奖（团体奖）</w:t>
      </w:r>
    </w:p>
    <w:p>
      <w:pPr>
        <w:spacing w:line="520" w:lineRule="exact"/>
        <w:ind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1.数量：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69个</w:t>
      </w:r>
      <w:r>
        <w:rPr>
          <w:rFonts w:ascii="Times New Roman" w:hAnsi="Times New Roman"/>
          <w:sz w:val="28"/>
          <w:szCs w:val="28"/>
        </w:rPr>
        <w:t>。</w:t>
      </w:r>
    </w:p>
    <w:p>
      <w:pPr>
        <w:spacing w:line="520" w:lineRule="exact"/>
        <w:ind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2.奖品</w:t>
      </w:r>
    </w:p>
    <w:p>
      <w:pPr>
        <w:spacing w:line="520" w:lineRule="exact"/>
        <w:ind w:leftChars="100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（1）获奖证书</w:t>
      </w:r>
    </w:p>
    <w:p>
      <w:pPr>
        <w:tabs>
          <w:tab w:val="left" w:pos="840"/>
        </w:tabs>
        <w:spacing w:line="520" w:lineRule="exact"/>
        <w:ind w:leftChars="100" w:firstLine="20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（2）《悦读中医3：更受欢迎的中医书》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/>
          <w:sz w:val="28"/>
          <w:szCs w:val="28"/>
        </w:rPr>
        <w:t>套+“悦医家”电子书</w:t>
      </w:r>
    </w:p>
    <w:p>
      <w:pPr>
        <w:tabs>
          <w:tab w:val="left" w:pos="840"/>
        </w:tabs>
        <w:spacing w:line="520" w:lineRule="exact"/>
        <w:ind w:firstLine="1120" w:firstLineChars="400"/>
        <w:rPr>
          <w:rFonts w:hint="eastAsia" w:ascii="Times New Roman" w:hAnsi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/>
          <w:sz w:val="28"/>
          <w:szCs w:val="28"/>
        </w:rPr>
        <w:t>频道VIP月费会员卡10张</w:t>
      </w:r>
    </w:p>
    <w:p>
      <w:pPr>
        <w:spacing w:line="520" w:lineRule="exact"/>
        <w:rPr>
          <w:rFonts w:hint="eastAsia" w:ascii="Times New Roman" w:hAnsi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eastAsia="zh-CN"/>
        </w:rPr>
        <w:t>（二）优秀成员单位</w:t>
      </w:r>
    </w:p>
    <w:p>
      <w:pPr>
        <w:spacing w:line="520" w:lineRule="exact"/>
        <w:ind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1.数量：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59个</w:t>
      </w:r>
      <w:r>
        <w:rPr>
          <w:rFonts w:ascii="Times New Roman" w:hAnsi="Times New Roman"/>
          <w:sz w:val="28"/>
          <w:szCs w:val="28"/>
        </w:rPr>
        <w:t>。</w:t>
      </w:r>
    </w:p>
    <w:p>
      <w:pPr>
        <w:spacing w:line="520" w:lineRule="exact"/>
        <w:ind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2.奖品</w:t>
      </w:r>
    </w:p>
    <w:p>
      <w:pPr>
        <w:spacing w:line="520" w:lineRule="exact"/>
        <w:ind w:leftChars="100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（1）获奖证书</w:t>
      </w:r>
    </w:p>
    <w:p>
      <w:pPr>
        <w:tabs>
          <w:tab w:val="left" w:pos="840"/>
        </w:tabs>
        <w:spacing w:line="520" w:lineRule="exact"/>
        <w:ind w:leftChars="100" w:firstLine="20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（2）《悦读中医3：更受欢迎的中医书》3套+</w:t>
      </w:r>
      <w:r>
        <w:rPr>
          <w:rFonts w:hint="eastAsia" w:ascii="Times New Roman" w:hAnsi="Times New Roman"/>
          <w:sz w:val="28"/>
          <w:szCs w:val="28"/>
          <w:lang w:eastAsia="zh-CN"/>
        </w:rPr>
        <w:t>“</w:t>
      </w:r>
      <w:r>
        <w:rPr>
          <w:rFonts w:hint="eastAsia" w:ascii="Times New Roman" w:hAnsi="Times New Roman"/>
          <w:sz w:val="28"/>
          <w:szCs w:val="28"/>
        </w:rPr>
        <w:t>悦医家</w:t>
      </w:r>
      <w:bookmarkStart w:id="0" w:name="_GoBack"/>
      <w:bookmarkEnd w:id="0"/>
      <w:r>
        <w:rPr>
          <w:rFonts w:hint="eastAsia" w:ascii="Times New Roman" w:hAnsi="Times New Roman"/>
          <w:sz w:val="28"/>
          <w:szCs w:val="28"/>
          <w:lang w:eastAsia="zh-CN"/>
        </w:rPr>
        <w:t>”</w:t>
      </w:r>
      <w:r>
        <w:rPr>
          <w:rFonts w:hint="eastAsia" w:ascii="Times New Roman" w:hAnsi="Times New Roman"/>
          <w:sz w:val="28"/>
          <w:szCs w:val="28"/>
        </w:rPr>
        <w:t>电子书</w:t>
      </w:r>
    </w:p>
    <w:p>
      <w:pPr>
        <w:tabs>
          <w:tab w:val="left" w:pos="840"/>
        </w:tabs>
        <w:spacing w:line="520" w:lineRule="exact"/>
        <w:ind w:leftChars="50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频道VIP月费会员卡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10张</w:t>
      </w:r>
    </w:p>
    <w:p>
      <w:pPr>
        <w:tabs>
          <w:tab w:val="left" w:pos="840"/>
        </w:tabs>
        <w:spacing w:line="520" w:lineRule="exact"/>
        <w:rPr>
          <w:rFonts w:hint="eastAsia" w:ascii="Times New Roman" w:hAnsi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eastAsia="zh-CN"/>
        </w:rPr>
        <w:t>三、悦读中医十大中医药好书</w:t>
      </w:r>
    </w:p>
    <w:p>
      <w:pPr>
        <w:tabs>
          <w:tab w:val="left" w:pos="840"/>
        </w:tabs>
        <w:spacing w:line="520" w:lineRule="exact"/>
        <w:ind w:leftChars="200"/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  <w:t>1.数量：10个</w:t>
      </w:r>
    </w:p>
    <w:p>
      <w:pPr>
        <w:tabs>
          <w:tab w:val="left" w:pos="840"/>
        </w:tabs>
        <w:spacing w:line="520" w:lineRule="exact"/>
        <w:ind w:leftChars="200"/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  <w:t>2.奖品：</w:t>
      </w:r>
    </w:p>
    <w:p>
      <w:pPr>
        <w:tabs>
          <w:tab w:val="left" w:pos="840"/>
        </w:tabs>
        <w:spacing w:line="520" w:lineRule="exact"/>
        <w:ind w:leftChars="200"/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  <w:t>（1）获奖证书</w:t>
      </w:r>
    </w:p>
    <w:p>
      <w:pPr>
        <w:tabs>
          <w:tab w:val="left" w:pos="840"/>
        </w:tabs>
        <w:spacing w:line="520" w:lineRule="exact"/>
        <w:ind w:leftChars="100" w:firstLine="200"/>
        <w:jc w:val="both"/>
        <w:rPr>
          <w:rFonts w:hint="eastAsia" w:ascii="Times New Roman" w:hAnsi="Times New Roman"/>
          <w:sz w:val="28"/>
          <w:szCs w:val="28"/>
          <w:lang w:eastAsia="zh-CN"/>
        </w:rPr>
      </w:pPr>
      <w:r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  <w:t>（2）《悦读中医3：更受欢迎的中医书》1套+</w:t>
      </w:r>
      <w:r>
        <w:rPr>
          <w:rFonts w:hint="eastAsia" w:ascii="Times New Roman" w:hAnsi="Times New Roman"/>
          <w:sz w:val="28"/>
          <w:szCs w:val="28"/>
          <w:lang w:eastAsia="zh-CN"/>
        </w:rPr>
        <w:t>“悦医家”电子书</w:t>
      </w:r>
    </w:p>
    <w:p>
      <w:pPr>
        <w:tabs>
          <w:tab w:val="left" w:pos="840"/>
        </w:tabs>
        <w:spacing w:line="520" w:lineRule="exact"/>
        <w:ind w:firstLine="1120" w:firstLineChars="400"/>
        <w:jc w:val="both"/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sz w:val="28"/>
          <w:szCs w:val="28"/>
          <w:lang w:eastAsia="zh-CN"/>
        </w:rPr>
        <w:t>频道VIP年费会员卡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077A0"/>
    <w:multiLevelType w:val="singleLevel"/>
    <w:tmpl w:val="5A4077A0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590"/>
    <w:rsid w:val="00002875"/>
    <w:rsid w:val="00014739"/>
    <w:rsid w:val="0003697B"/>
    <w:rsid w:val="000423DE"/>
    <w:rsid w:val="00043572"/>
    <w:rsid w:val="00063BE6"/>
    <w:rsid w:val="000C11F5"/>
    <w:rsid w:val="0014043E"/>
    <w:rsid w:val="00170D04"/>
    <w:rsid w:val="00174BCB"/>
    <w:rsid w:val="001B74DB"/>
    <w:rsid w:val="001C44C8"/>
    <w:rsid w:val="001E2221"/>
    <w:rsid w:val="001F6AA9"/>
    <w:rsid w:val="00212627"/>
    <w:rsid w:val="00223926"/>
    <w:rsid w:val="00245507"/>
    <w:rsid w:val="00247566"/>
    <w:rsid w:val="002A1C40"/>
    <w:rsid w:val="002A4E21"/>
    <w:rsid w:val="002C5977"/>
    <w:rsid w:val="002C7D46"/>
    <w:rsid w:val="002E2FDA"/>
    <w:rsid w:val="002F2D60"/>
    <w:rsid w:val="002F688B"/>
    <w:rsid w:val="00323B82"/>
    <w:rsid w:val="003653A5"/>
    <w:rsid w:val="00397EAF"/>
    <w:rsid w:val="003D00F2"/>
    <w:rsid w:val="003D285C"/>
    <w:rsid w:val="003E7085"/>
    <w:rsid w:val="00403B42"/>
    <w:rsid w:val="00411844"/>
    <w:rsid w:val="00433E5F"/>
    <w:rsid w:val="004359B2"/>
    <w:rsid w:val="00444C0A"/>
    <w:rsid w:val="0046085E"/>
    <w:rsid w:val="004D2A9A"/>
    <w:rsid w:val="00540FA0"/>
    <w:rsid w:val="0058437C"/>
    <w:rsid w:val="005A5273"/>
    <w:rsid w:val="005A6167"/>
    <w:rsid w:val="005F26B7"/>
    <w:rsid w:val="00604C1D"/>
    <w:rsid w:val="0061660B"/>
    <w:rsid w:val="00645278"/>
    <w:rsid w:val="00657590"/>
    <w:rsid w:val="006F291A"/>
    <w:rsid w:val="006F2B24"/>
    <w:rsid w:val="00721A89"/>
    <w:rsid w:val="007360CB"/>
    <w:rsid w:val="007563A6"/>
    <w:rsid w:val="00783613"/>
    <w:rsid w:val="007908D8"/>
    <w:rsid w:val="007A5F45"/>
    <w:rsid w:val="007B6251"/>
    <w:rsid w:val="007C6634"/>
    <w:rsid w:val="00820E2D"/>
    <w:rsid w:val="00890C8E"/>
    <w:rsid w:val="008A6085"/>
    <w:rsid w:val="008F23FA"/>
    <w:rsid w:val="009004C5"/>
    <w:rsid w:val="00916729"/>
    <w:rsid w:val="00942740"/>
    <w:rsid w:val="00966034"/>
    <w:rsid w:val="009777C1"/>
    <w:rsid w:val="009B43A3"/>
    <w:rsid w:val="009B6378"/>
    <w:rsid w:val="009C2035"/>
    <w:rsid w:val="009F14F1"/>
    <w:rsid w:val="00A908D9"/>
    <w:rsid w:val="00AA6156"/>
    <w:rsid w:val="00AC2CCC"/>
    <w:rsid w:val="00B00CA5"/>
    <w:rsid w:val="00B23C0A"/>
    <w:rsid w:val="00B607EE"/>
    <w:rsid w:val="00B70DBA"/>
    <w:rsid w:val="00B76F3A"/>
    <w:rsid w:val="00B87F23"/>
    <w:rsid w:val="00BA4794"/>
    <w:rsid w:val="00BE6A41"/>
    <w:rsid w:val="00C46E34"/>
    <w:rsid w:val="00C776E8"/>
    <w:rsid w:val="00C8464A"/>
    <w:rsid w:val="00C86F32"/>
    <w:rsid w:val="00CD2A91"/>
    <w:rsid w:val="00CD2BE9"/>
    <w:rsid w:val="00CD7D93"/>
    <w:rsid w:val="00CE6341"/>
    <w:rsid w:val="00D128DF"/>
    <w:rsid w:val="00D46965"/>
    <w:rsid w:val="00DE6F3D"/>
    <w:rsid w:val="00E11A5C"/>
    <w:rsid w:val="00E77C25"/>
    <w:rsid w:val="00E85F39"/>
    <w:rsid w:val="00EB30A9"/>
    <w:rsid w:val="00F46CCE"/>
    <w:rsid w:val="00FE729D"/>
    <w:rsid w:val="02493017"/>
    <w:rsid w:val="02D464FB"/>
    <w:rsid w:val="054262AC"/>
    <w:rsid w:val="06DF7620"/>
    <w:rsid w:val="1A00116C"/>
    <w:rsid w:val="1EB21767"/>
    <w:rsid w:val="2865785E"/>
    <w:rsid w:val="2AA53610"/>
    <w:rsid w:val="32C34C36"/>
    <w:rsid w:val="394022FF"/>
    <w:rsid w:val="3B01484E"/>
    <w:rsid w:val="3DB537B0"/>
    <w:rsid w:val="44693BDF"/>
    <w:rsid w:val="4DBA1F56"/>
    <w:rsid w:val="52402140"/>
    <w:rsid w:val="52A45510"/>
    <w:rsid w:val="53FC349C"/>
    <w:rsid w:val="589D2F21"/>
    <w:rsid w:val="6378115D"/>
    <w:rsid w:val="69F873EA"/>
    <w:rsid w:val="6CA60C63"/>
    <w:rsid w:val="6DC4627E"/>
    <w:rsid w:val="72B315DE"/>
    <w:rsid w:val="75BC077F"/>
    <w:rsid w:val="7B946A21"/>
    <w:rsid w:val="7CA21AA5"/>
    <w:rsid w:val="7D1C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143</Words>
  <Characters>818</Characters>
  <Lines>6</Lines>
  <Paragraphs>1</Paragraphs>
  <ScaleCrop>false</ScaleCrop>
  <LinksUpToDate>false</LinksUpToDate>
  <CharactersWithSpaces>960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2015-12-25T02:54:00Z</dcterms:created>
  <dc:creator>lenovo</dc:creator>
  <cp:lastModifiedBy>一只不会隐身术的笨鸭子</cp:lastModifiedBy>
  <cp:lastPrinted>2016-12-27T08:41:00Z</cp:lastPrinted>
  <dcterms:modified xsi:type="dcterms:W3CDTF">2017-12-25T07:22:53Z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