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楷体" w:eastAsia="方正小标宋简体"/>
          <w:b/>
          <w:bCs/>
          <w:sz w:val="32"/>
          <w:szCs w:val="32"/>
        </w:rPr>
      </w:pPr>
      <w:r>
        <w:rPr>
          <w:rFonts w:hint="eastAsia" w:ascii="方正小标宋简体" w:hAnsi="楷体" w:eastAsia="方正小标宋简体"/>
          <w:b/>
          <w:bCs/>
          <w:sz w:val="32"/>
          <w:szCs w:val="32"/>
        </w:rPr>
        <w:t>《《中华医藏》二、三编类目提要编纂工作负责人</w:t>
      </w:r>
    </w:p>
    <w:p>
      <w:pPr>
        <w:jc w:val="center"/>
        <w:rPr>
          <w:rFonts w:ascii="方正小标宋简体" w:hAnsi="楷体" w:eastAsia="方正小标宋简体"/>
          <w:b/>
          <w:bCs/>
          <w:sz w:val="32"/>
          <w:szCs w:val="32"/>
        </w:rPr>
      </w:pPr>
      <w:r>
        <w:rPr>
          <w:rFonts w:hint="eastAsia" w:ascii="方正小标宋简体" w:hAnsi="楷体" w:eastAsia="方正小标宋简体"/>
          <w:b/>
          <w:bCs/>
          <w:sz w:val="32"/>
          <w:szCs w:val="32"/>
        </w:rPr>
        <w:t>人选名单</w:t>
      </w:r>
    </w:p>
    <w:tbl>
      <w:tblPr>
        <w:tblStyle w:val="8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92"/>
        <w:gridCol w:w="1843"/>
        <w:gridCol w:w="2268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种数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类目任务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类目负责人人选</w:t>
            </w:r>
          </w:p>
        </w:tc>
        <w:tc>
          <w:tcPr>
            <w:tcW w:w="2466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87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外科、伤科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肖永芝  宋坪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中国中医科学院中国医史文献研究所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56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藏象、运气、病因病机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邢玉瑞  李耀辉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陕西中医药大学/陕西省中医药研究院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5</w:t>
            </w:r>
            <w:r>
              <w:rPr>
                <w:rFonts w:ascii="仿宋_GB2312" w:hAnsi="等线" w:eastAsia="仿宋_GB2312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针灸推拿、骨度、经络1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张树剑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山东中医药大学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30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针灸推拿、骨度、经络2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杨峰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中国中医科学院针灸研究所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等线" w:eastAsia="仿宋_GB2312"/>
                <w:sz w:val="28"/>
                <w:szCs w:val="28"/>
              </w:rPr>
              <w:t>61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内科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陈仁寿  李文林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南京中医药大学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5</w:t>
            </w:r>
            <w:r>
              <w:rPr>
                <w:rFonts w:ascii="仿宋_GB2312" w:hAnsi="等线" w:eastAsia="仿宋_GB2312"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诊法1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李灿东  蔡鸿新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福建中医药大学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30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诊法2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何清湖  胡方林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湖南中医药大学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等线" w:eastAsia="仿宋_GB2312"/>
                <w:sz w:val="28"/>
                <w:szCs w:val="28"/>
              </w:rPr>
              <w:t>66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儿科1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赵艳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北京中医药大学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65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儿科2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戴铭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广西中医药大学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106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通论1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鞠宝兆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辽宁中医药大学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106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通论2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蒋力生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江西中医药大学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81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医案医话1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王鹏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安徽中医药大学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80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医案医话2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李海峰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上海中医药大学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59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女科1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甄雪燕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北京中医药大学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58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女科2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王春艳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上海市中医文献馆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等线" w:eastAsia="仿宋_GB2312"/>
                <w:sz w:val="28"/>
                <w:szCs w:val="28"/>
              </w:rPr>
              <w:t>63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温病1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李鸿涛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中国中医科学院中医药信息研究所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30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温病2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杨继红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山西中医药大学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4</w:t>
            </w:r>
            <w:r>
              <w:rPr>
                <w:rFonts w:ascii="仿宋_GB2312" w:hAnsi="等线" w:eastAsia="仿宋_GB2312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眼科、咽喉口齿科1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和中浚  汪剑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成都中医药大学/云南中医药大学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4</w:t>
            </w:r>
            <w:r>
              <w:rPr>
                <w:rFonts w:ascii="仿宋_GB2312" w:hAnsi="等线" w:eastAsia="仿宋_GB2312"/>
                <w:sz w:val="28"/>
                <w:szCs w:val="28"/>
              </w:rPr>
              <w:t>6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眼科、咽喉口齿科2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王丽  赵琼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成都中医药大学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27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丛书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江凌圳</w:t>
            </w:r>
          </w:p>
        </w:tc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浙江省中医药研究院</w:t>
            </w:r>
          </w:p>
        </w:tc>
      </w:tr>
    </w:tbl>
    <w:p/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41E4"/>
    <w:rsid w:val="000B6368"/>
    <w:rsid w:val="00196333"/>
    <w:rsid w:val="002717F9"/>
    <w:rsid w:val="00287DA1"/>
    <w:rsid w:val="003036F9"/>
    <w:rsid w:val="00355718"/>
    <w:rsid w:val="0040150A"/>
    <w:rsid w:val="004814B4"/>
    <w:rsid w:val="0049387F"/>
    <w:rsid w:val="004B7CAB"/>
    <w:rsid w:val="004D2A3A"/>
    <w:rsid w:val="005E3BE3"/>
    <w:rsid w:val="006135EC"/>
    <w:rsid w:val="006C3BF2"/>
    <w:rsid w:val="006D6178"/>
    <w:rsid w:val="00732AE1"/>
    <w:rsid w:val="007B22DE"/>
    <w:rsid w:val="007C706D"/>
    <w:rsid w:val="00850625"/>
    <w:rsid w:val="0085585C"/>
    <w:rsid w:val="00862061"/>
    <w:rsid w:val="00897FF5"/>
    <w:rsid w:val="009103E5"/>
    <w:rsid w:val="009348C5"/>
    <w:rsid w:val="009541E4"/>
    <w:rsid w:val="009A2A79"/>
    <w:rsid w:val="009B2515"/>
    <w:rsid w:val="00BA2ECD"/>
    <w:rsid w:val="00CB06AD"/>
    <w:rsid w:val="00D33352"/>
    <w:rsid w:val="00EA099F"/>
    <w:rsid w:val="00F77351"/>
    <w:rsid w:val="00F81F45"/>
    <w:rsid w:val="00FA2FE4"/>
    <w:rsid w:val="2DBDC8EA"/>
    <w:rsid w:val="7AAAA614"/>
    <w:rsid w:val="7BDF8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158</Words>
  <Characters>901</Characters>
  <Lines>7</Lines>
  <Paragraphs>2</Paragraphs>
  <TotalTime>0</TotalTime>
  <ScaleCrop>false</ScaleCrop>
  <LinksUpToDate>false</LinksUpToDate>
  <CharactersWithSpaces>1057</CharactersWithSpaces>
  <Application>WPS Office_10.1.0.7558_F1E327BC-269C-435d-A152-05C5408002CA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2017-04-15T08:34:00Z</dcterms:created>
  <dc:creator>PF</dc:creator>
  <cp:lastModifiedBy>李昱</cp:lastModifiedBy>
  <cp:lastPrinted>2020-09-30T01:42:00Z</cp:lastPrinted>
  <dcterms:modified xsi:type="dcterms:W3CDTF">2020-09-30T11:11:09Z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2052-10.1.0.7558</vt:lpwstr>
  </property>
</Properties>
</file>