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hAnsi="黑体" w:eastAsia="黑体"/>
          <w:szCs w:val="28"/>
        </w:rPr>
      </w:pPr>
      <w:r>
        <w:rPr>
          <w:rFonts w:hint="eastAsia" w:ascii="黑体" w:hAnsi="黑体" w:eastAsia="黑体"/>
          <w:szCs w:val="28"/>
        </w:rPr>
        <w:t>附件3</w:t>
      </w:r>
    </w:p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候选城市推荐表</w:t>
      </w:r>
    </w:p>
    <w:p>
      <w:pPr>
        <w:rPr>
          <w:rFonts w:hint="eastAsia" w:ascii="仿宋_GB2312" w:hAnsi="Calibri"/>
          <w:szCs w:val="32"/>
          <w:u w:val="single"/>
        </w:rPr>
      </w:pPr>
    </w:p>
    <w:p>
      <w:pPr>
        <w:rPr>
          <w:rFonts w:hint="eastAsia" w:ascii="楷体_GB2312" w:hAnsi="Calibri" w:eastAsia="楷体_GB2312"/>
          <w:b/>
          <w:szCs w:val="32"/>
        </w:rPr>
      </w:pPr>
      <w:r>
        <w:rPr>
          <w:rFonts w:hint="eastAsia" w:ascii="仿宋_GB2312" w:hAnsi="Calibri"/>
          <w:szCs w:val="32"/>
          <w:u w:val="single"/>
        </w:rPr>
        <w:t xml:space="preserve">          </w:t>
      </w:r>
      <w:r>
        <w:rPr>
          <w:rFonts w:hint="eastAsia" w:ascii="楷体_GB2312" w:hAnsi="Calibri" w:eastAsia="楷体_GB2312"/>
          <w:b/>
          <w:szCs w:val="32"/>
        </w:rPr>
        <w:t>省（区、市）卫生健康委（盖章）</w:t>
      </w:r>
    </w:p>
    <w:tbl>
      <w:tblPr>
        <w:tblStyle w:val="5"/>
        <w:tblW w:w="15010" w:type="dxa"/>
        <w:jc w:val="center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1352"/>
        <w:gridCol w:w="1843"/>
        <w:gridCol w:w="1701"/>
        <w:gridCol w:w="1559"/>
        <w:gridCol w:w="1418"/>
        <w:gridCol w:w="2252"/>
        <w:gridCol w:w="1397"/>
        <w:gridCol w:w="1229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758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排序</w:t>
            </w:r>
          </w:p>
        </w:tc>
        <w:tc>
          <w:tcPr>
            <w:tcW w:w="1352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城市名称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城区常驻</w:t>
            </w:r>
          </w:p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人口数（万）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城区设区</w:t>
            </w:r>
          </w:p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数量（个）</w:t>
            </w:r>
          </w:p>
        </w:tc>
        <w:tc>
          <w:tcPr>
            <w:tcW w:w="5229" w:type="dxa"/>
            <w:gridSpan w:val="3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医疗资源结构</w:t>
            </w:r>
          </w:p>
        </w:tc>
        <w:tc>
          <w:tcPr>
            <w:tcW w:w="1397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拟划分的</w:t>
            </w:r>
          </w:p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网格数</w:t>
            </w:r>
          </w:p>
        </w:tc>
        <w:tc>
          <w:tcPr>
            <w:tcW w:w="1229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联系人</w:t>
            </w:r>
          </w:p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及职务</w:t>
            </w:r>
          </w:p>
        </w:tc>
        <w:tc>
          <w:tcPr>
            <w:tcW w:w="1501" w:type="dxa"/>
            <w:vMerge w:val="restart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vMerge w:val="continue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352" w:type="dxa"/>
            <w:vMerge w:val="continue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843" w:type="dxa"/>
            <w:vMerge w:val="continue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三级医院</w:t>
            </w:r>
          </w:p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（个）</w:t>
            </w: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二级医院</w:t>
            </w:r>
          </w:p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（个）</w:t>
            </w:r>
          </w:p>
        </w:tc>
        <w:tc>
          <w:tcPr>
            <w:tcW w:w="2252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基层医疗卫生</w:t>
            </w:r>
          </w:p>
          <w:p>
            <w:pPr>
              <w:snapToGrid w:val="0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机构（个）</w:t>
            </w:r>
          </w:p>
        </w:tc>
        <w:tc>
          <w:tcPr>
            <w:tcW w:w="1397" w:type="dxa"/>
            <w:vMerge w:val="continue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229" w:type="dxa"/>
            <w:vMerge w:val="continue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01" w:type="dxa"/>
            <w:vMerge w:val="continue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  <w:r>
              <w:rPr>
                <w:rFonts w:hint="eastAsia" w:ascii="仿宋_GB2312" w:hAnsi="Calibri"/>
                <w:sz w:val="28"/>
                <w:szCs w:val="28"/>
              </w:rPr>
              <w:t>1</w:t>
            </w:r>
          </w:p>
        </w:tc>
        <w:tc>
          <w:tcPr>
            <w:tcW w:w="1352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2252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397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229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  <w:r>
              <w:rPr>
                <w:rFonts w:hint="eastAsia" w:ascii="仿宋_GB2312" w:hAnsi="Calibri"/>
                <w:sz w:val="28"/>
                <w:szCs w:val="28"/>
              </w:rPr>
              <w:t>2</w:t>
            </w:r>
          </w:p>
        </w:tc>
        <w:tc>
          <w:tcPr>
            <w:tcW w:w="1352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2252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397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229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  <w:r>
              <w:rPr>
                <w:rFonts w:hint="eastAsia" w:ascii="仿宋_GB2312" w:hAnsi="Calibri"/>
                <w:sz w:val="28"/>
                <w:szCs w:val="28"/>
              </w:rPr>
              <w:t>3</w:t>
            </w:r>
          </w:p>
        </w:tc>
        <w:tc>
          <w:tcPr>
            <w:tcW w:w="1352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2252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397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229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  <w:r>
              <w:rPr>
                <w:rFonts w:hint="eastAsia" w:ascii="仿宋_GB2312" w:hAnsi="Calibri"/>
                <w:sz w:val="28"/>
                <w:szCs w:val="28"/>
              </w:rPr>
              <w:t>4</w:t>
            </w:r>
          </w:p>
        </w:tc>
        <w:tc>
          <w:tcPr>
            <w:tcW w:w="1352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2252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397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229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8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  <w:r>
              <w:rPr>
                <w:rFonts w:hint="eastAsia" w:ascii="仿宋_GB2312" w:hAnsi="Calibri"/>
                <w:sz w:val="28"/>
                <w:szCs w:val="28"/>
              </w:rPr>
              <w:t>5</w:t>
            </w:r>
          </w:p>
        </w:tc>
        <w:tc>
          <w:tcPr>
            <w:tcW w:w="1352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vAlign w:val="top"/>
          </w:tcPr>
          <w:p>
            <w:pPr>
              <w:snapToGrid w:val="0"/>
              <w:jc w:val="center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2252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397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229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  <w:tc>
          <w:tcPr>
            <w:tcW w:w="1501" w:type="dxa"/>
            <w:shd w:val="clear" w:color="auto" w:fill="auto"/>
            <w:vAlign w:val="top"/>
          </w:tcPr>
          <w:p>
            <w:pPr>
              <w:snapToGrid w:val="0"/>
              <w:rPr>
                <w:rFonts w:hint="eastAsia" w:ascii="仿宋_GB2312" w:hAnsi="Calibri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hAnsi="Calibri"/>
          <w:szCs w:val="32"/>
        </w:rPr>
      </w:pPr>
      <w:r>
        <w:rPr>
          <w:rFonts w:hint="eastAsia" w:ascii="仿宋_GB2312" w:hAnsi="Calibri"/>
          <w:szCs w:val="32"/>
        </w:rPr>
        <w:t xml:space="preserve">                                              省级卫生健康行政部门联系人：</w:t>
      </w:r>
    </w:p>
    <w:p>
      <w:pPr>
        <w:rPr>
          <w:rFonts w:hint="eastAsia" w:ascii="仿宋_GB2312" w:hAnsi="Calibri"/>
          <w:szCs w:val="32"/>
        </w:rPr>
      </w:pPr>
      <w:r>
        <w:rPr>
          <w:rFonts w:hint="eastAsia" w:ascii="仿宋_GB2312" w:hAnsi="Calibri"/>
          <w:szCs w:val="32"/>
        </w:rPr>
        <w:t xml:space="preserve">                                                              手机号：</w:t>
      </w:r>
    </w:p>
    <w:p>
      <w:pPr>
        <w:rPr>
          <w:rFonts w:hint="eastAsia" w:ascii="仿宋_GB2312" w:hAnsi="Calibri"/>
          <w:szCs w:val="32"/>
        </w:rPr>
      </w:pPr>
    </w:p>
    <w:p>
      <w:pPr>
        <w:rPr>
          <w:rFonts w:hint="eastAsia" w:ascii="仿宋_GB2312" w:hAnsi="Calibri"/>
          <w:szCs w:val="32"/>
        </w:rPr>
      </w:pPr>
      <w:r>
        <w:rPr>
          <w:rFonts w:hint="eastAsia" w:ascii="仿宋_GB2312" w:hAnsi="Calibri"/>
          <w:szCs w:val="32"/>
        </w:rPr>
        <w:t>注：1.城区常驻人口数仅统计在市区的常驻人口数量，不包括县域人口。</w:t>
      </w:r>
    </w:p>
    <w:p>
      <w:pPr>
        <w:ind w:firstLine="640" w:firstLineChars="200"/>
        <w:rPr>
          <w:rFonts w:hint="eastAsia" w:ascii="仿宋_GB2312" w:hAnsi="Calibri"/>
          <w:szCs w:val="32"/>
        </w:rPr>
      </w:pPr>
      <w:r>
        <w:rPr>
          <w:rFonts w:hint="eastAsia" w:ascii="仿宋_GB2312" w:hAnsi="Calibri"/>
          <w:szCs w:val="32"/>
        </w:rPr>
        <w:t>2.医疗资源仅统计市区内的医疗资源结构情况。</w:t>
      </w:r>
    </w:p>
    <w:p>
      <w:pPr>
        <w:ind w:firstLine="640" w:firstLineChars="200"/>
        <w:rPr>
          <w:rFonts w:hint="eastAsia" w:ascii="仿宋_GB2312" w:hAnsi="Calibri"/>
          <w:szCs w:val="32"/>
        </w:rPr>
      </w:pPr>
      <w:r>
        <w:rPr>
          <w:rFonts w:hint="eastAsia" w:ascii="仿宋_GB2312" w:hAnsi="Calibri"/>
          <w:szCs w:val="32"/>
        </w:rPr>
        <w:t>3.表格中联系人应当为市级卫</w:t>
      </w:r>
      <w:bookmarkStart w:id="0" w:name="_GoBack"/>
      <w:bookmarkEnd w:id="0"/>
      <w:r>
        <w:rPr>
          <w:rFonts w:hint="eastAsia" w:ascii="仿宋_GB2312" w:hAnsi="Calibri"/>
          <w:szCs w:val="32"/>
        </w:rPr>
        <w:t>生健康行政部门相关工作负责同志。</w:t>
      </w:r>
    </w:p>
    <w:p>
      <w:pPr>
        <w:ind w:firstLine="640" w:firstLineChars="200"/>
        <w:rPr>
          <w:rFonts w:ascii="仿宋_GB2312" w:hAnsi="Calibri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6838" w:h="11906" w:orient="landscape"/>
          <w:pgMar w:top="1797" w:right="1440" w:bottom="1797" w:left="1440" w:header="284" w:footer="284" w:gutter="0"/>
          <w:cols w:space="720" w:num="1"/>
          <w:docGrid w:type="linesAndChars" w:linePitch="435" w:charSpace="0"/>
        </w:sect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17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CA2466"/>
    <w:rsid w:val="23CA246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2019-05-22T07:20:00Z</dcterms:created>
  <dc:creator>hp</dc:creator>
  <cp:lastModifiedBy>hp</cp:lastModifiedBy>
  <dcterms:modified xsi:type="dcterms:W3CDTF">2019-05-22T07:21:23Z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