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F27" w:rsidRPr="00E23BBD" w:rsidRDefault="00675F27" w:rsidP="005E0B75">
      <w:pPr>
        <w:rPr>
          <w:rFonts w:eastAsia="仿宋_GB2312"/>
          <w:sz w:val="32"/>
        </w:rPr>
      </w:pPr>
      <w:r w:rsidRPr="00E23BBD">
        <w:rPr>
          <w:rFonts w:eastAsia="仿宋_GB2312" w:hint="eastAsia"/>
          <w:sz w:val="32"/>
        </w:rPr>
        <w:t>附件</w:t>
      </w:r>
      <w:r w:rsidRPr="00E23BBD">
        <w:rPr>
          <w:rFonts w:eastAsia="仿宋_GB2312"/>
          <w:sz w:val="32"/>
        </w:rPr>
        <w:t>3</w:t>
      </w:r>
      <w:r w:rsidRPr="00E23BBD">
        <w:rPr>
          <w:rFonts w:eastAsia="仿宋_GB2312" w:hint="eastAsia"/>
          <w:sz w:val="32"/>
        </w:rPr>
        <w:t>：</w:t>
      </w:r>
    </w:p>
    <w:p w:rsidR="00675F27" w:rsidRPr="00E23BBD" w:rsidRDefault="00675F27" w:rsidP="005E0B75">
      <w:pPr>
        <w:spacing w:line="560" w:lineRule="atLeast"/>
        <w:ind w:right="-95"/>
        <w:jc w:val="center"/>
        <w:rPr>
          <w:rFonts w:eastAsia="华文中宋"/>
          <w:b/>
          <w:bCs/>
          <w:sz w:val="52"/>
          <w:szCs w:val="52"/>
        </w:rPr>
      </w:pPr>
    </w:p>
    <w:p w:rsidR="00675F27" w:rsidRPr="00E23BBD" w:rsidRDefault="00675F27" w:rsidP="005E0B75">
      <w:pPr>
        <w:spacing w:line="560" w:lineRule="atLeast"/>
        <w:ind w:right="-95"/>
        <w:jc w:val="center"/>
        <w:rPr>
          <w:rFonts w:eastAsia="华文中宋"/>
          <w:b/>
          <w:bCs/>
          <w:sz w:val="52"/>
          <w:szCs w:val="52"/>
        </w:rPr>
      </w:pPr>
    </w:p>
    <w:p w:rsidR="00675F27" w:rsidRPr="00E23BBD" w:rsidRDefault="00675F27" w:rsidP="005E0B75">
      <w:pPr>
        <w:spacing w:line="560" w:lineRule="atLeast"/>
        <w:ind w:right="-95"/>
        <w:jc w:val="center"/>
        <w:rPr>
          <w:b/>
          <w:bCs/>
          <w:sz w:val="52"/>
          <w:szCs w:val="52"/>
        </w:rPr>
      </w:pPr>
      <w:r w:rsidRPr="00E23BBD">
        <w:rPr>
          <w:rFonts w:hAnsi="宋体" w:hint="eastAsia"/>
          <w:b/>
          <w:bCs/>
          <w:sz w:val="52"/>
          <w:szCs w:val="52"/>
        </w:rPr>
        <w:t>全国先进社会组织</w:t>
      </w:r>
    </w:p>
    <w:p w:rsidR="00675F27" w:rsidRPr="00E23BBD" w:rsidRDefault="00675F27" w:rsidP="005E0B75">
      <w:pPr>
        <w:spacing w:line="560" w:lineRule="atLeast"/>
        <w:jc w:val="center"/>
        <w:outlineLvl w:val="0"/>
        <w:rPr>
          <w:b/>
          <w:bCs/>
          <w:sz w:val="52"/>
          <w:szCs w:val="52"/>
        </w:rPr>
      </w:pPr>
      <w:r w:rsidRPr="00E23BBD">
        <w:rPr>
          <w:rFonts w:hAnsi="宋体" w:hint="eastAsia"/>
          <w:b/>
          <w:bCs/>
          <w:sz w:val="52"/>
          <w:szCs w:val="52"/>
        </w:rPr>
        <w:t>推荐审批表</w:t>
      </w:r>
    </w:p>
    <w:p w:rsidR="00675F27" w:rsidRPr="00C91353" w:rsidRDefault="00675F27" w:rsidP="00E23BBD">
      <w:pPr>
        <w:spacing w:line="560" w:lineRule="atLeast"/>
        <w:jc w:val="center"/>
        <w:rPr>
          <w:b/>
          <w:bCs/>
          <w:sz w:val="32"/>
          <w:szCs w:val="32"/>
        </w:rPr>
      </w:pPr>
      <w:r w:rsidRPr="00C91353">
        <w:rPr>
          <w:rFonts w:eastAsia="仿宋_GB2312" w:hAnsi="宋体" w:hint="eastAsia"/>
          <w:sz w:val="32"/>
          <w:szCs w:val="32"/>
        </w:rPr>
        <w:t>（全国性社会组织）</w:t>
      </w:r>
    </w:p>
    <w:p w:rsidR="00675F27" w:rsidRPr="00E23BBD" w:rsidRDefault="00675F27" w:rsidP="005E0B75">
      <w:pPr>
        <w:spacing w:line="560" w:lineRule="atLeast"/>
        <w:rPr>
          <w:b/>
          <w:bCs/>
          <w:sz w:val="32"/>
          <w:szCs w:val="32"/>
        </w:rPr>
      </w:pPr>
    </w:p>
    <w:p w:rsidR="00675F27" w:rsidRPr="00E23BBD" w:rsidRDefault="00675F27" w:rsidP="005E0B75">
      <w:pPr>
        <w:spacing w:line="560" w:lineRule="atLeast"/>
        <w:rPr>
          <w:b/>
          <w:bCs/>
          <w:sz w:val="32"/>
          <w:szCs w:val="32"/>
        </w:rPr>
      </w:pPr>
    </w:p>
    <w:p w:rsidR="00675F27" w:rsidRPr="00E23BBD" w:rsidRDefault="00675F27" w:rsidP="005E0B75">
      <w:pPr>
        <w:spacing w:line="560" w:lineRule="atLeast"/>
        <w:rPr>
          <w:sz w:val="32"/>
          <w:szCs w:val="32"/>
        </w:rPr>
      </w:pPr>
    </w:p>
    <w:p w:rsidR="00675F27" w:rsidRPr="00E23BBD" w:rsidRDefault="00675F27" w:rsidP="005E0B75">
      <w:pPr>
        <w:spacing w:line="560" w:lineRule="atLeast"/>
        <w:rPr>
          <w:sz w:val="32"/>
          <w:szCs w:val="32"/>
        </w:rPr>
      </w:pPr>
    </w:p>
    <w:p w:rsidR="00675F27" w:rsidRPr="00E23BBD" w:rsidRDefault="00675F27" w:rsidP="00E23BBD">
      <w:pPr>
        <w:tabs>
          <w:tab w:val="bar" w:pos="-1843"/>
          <w:tab w:val="bar" w:pos="-1701"/>
        </w:tabs>
        <w:spacing w:line="560" w:lineRule="atLeast"/>
        <w:ind w:firstLineChars="250" w:firstLine="31680"/>
        <w:rPr>
          <w:rFonts w:eastAsia="仿宋_GB2312"/>
          <w:sz w:val="32"/>
          <w:szCs w:val="32"/>
          <w:u w:val="single"/>
        </w:rPr>
      </w:pPr>
    </w:p>
    <w:p w:rsidR="00675F27" w:rsidRPr="00E23BBD" w:rsidRDefault="00675F27" w:rsidP="00E23BBD">
      <w:pPr>
        <w:tabs>
          <w:tab w:val="bar" w:pos="-1843"/>
          <w:tab w:val="bar" w:pos="-1701"/>
        </w:tabs>
        <w:spacing w:line="560" w:lineRule="atLeast"/>
        <w:ind w:firstLineChars="500" w:firstLine="31680"/>
        <w:rPr>
          <w:rFonts w:eastAsia="仿宋_GB2312"/>
          <w:sz w:val="32"/>
          <w:szCs w:val="32"/>
          <w:u w:val="single"/>
        </w:rPr>
      </w:pPr>
      <w:r w:rsidRPr="00E23BBD">
        <w:rPr>
          <w:rFonts w:eastAsia="仿宋_GB2312" w:hAnsi="宋体" w:hint="eastAsia"/>
          <w:sz w:val="32"/>
          <w:szCs w:val="32"/>
        </w:rPr>
        <w:t>社会组织名称</w:t>
      </w:r>
      <w:r w:rsidRPr="00E23BBD">
        <w:rPr>
          <w:rFonts w:eastAsia="仿宋_GB2312"/>
          <w:sz w:val="32"/>
          <w:szCs w:val="32"/>
        </w:rPr>
        <w:t xml:space="preserve"> </w:t>
      </w:r>
      <w:r w:rsidRPr="00E23BBD">
        <w:rPr>
          <w:rFonts w:eastAsia="仿宋_GB2312" w:hint="eastAsia"/>
          <w:sz w:val="32"/>
          <w:szCs w:val="32"/>
          <w:u w:val="single"/>
        </w:rPr>
        <w:t>世界中医药学会联合会</w:t>
      </w:r>
    </w:p>
    <w:p w:rsidR="00675F27" w:rsidRPr="00E23BBD" w:rsidRDefault="00675F27" w:rsidP="00E23BBD">
      <w:pPr>
        <w:spacing w:line="560" w:lineRule="atLeast"/>
        <w:jc w:val="center"/>
        <w:rPr>
          <w:rFonts w:eastAsia="仿宋_GB2312"/>
          <w:sz w:val="32"/>
          <w:szCs w:val="32"/>
        </w:rPr>
      </w:pPr>
    </w:p>
    <w:p w:rsidR="00675F27" w:rsidRPr="00E23BBD" w:rsidRDefault="00675F27" w:rsidP="00E23BBD">
      <w:pPr>
        <w:tabs>
          <w:tab w:val="bar" w:pos="-1843"/>
          <w:tab w:val="bar" w:pos="-1701"/>
        </w:tabs>
        <w:spacing w:line="560" w:lineRule="atLeast"/>
        <w:ind w:firstLineChars="500" w:firstLine="31680"/>
        <w:rPr>
          <w:rFonts w:eastAsia="仿宋_GB2312"/>
          <w:sz w:val="32"/>
          <w:szCs w:val="32"/>
          <w:u w:val="single"/>
        </w:rPr>
      </w:pPr>
      <w:r w:rsidRPr="00E23BBD">
        <w:rPr>
          <w:rFonts w:eastAsia="仿宋_GB2312" w:hAnsi="宋体" w:hint="eastAsia"/>
          <w:sz w:val="32"/>
          <w:szCs w:val="32"/>
        </w:rPr>
        <w:t>推</w:t>
      </w:r>
      <w:r w:rsidRPr="00E23BBD">
        <w:rPr>
          <w:rFonts w:eastAsia="仿宋_GB2312"/>
          <w:sz w:val="32"/>
          <w:szCs w:val="32"/>
        </w:rPr>
        <w:t xml:space="preserve"> </w:t>
      </w:r>
      <w:r w:rsidRPr="00E23BBD">
        <w:rPr>
          <w:rFonts w:eastAsia="仿宋_GB2312" w:hAnsi="宋体" w:hint="eastAsia"/>
          <w:sz w:val="32"/>
          <w:szCs w:val="32"/>
        </w:rPr>
        <w:t>荐</w:t>
      </w:r>
      <w:r w:rsidRPr="00E23BBD">
        <w:rPr>
          <w:rFonts w:eastAsia="仿宋_GB2312"/>
          <w:sz w:val="32"/>
          <w:szCs w:val="32"/>
        </w:rPr>
        <w:t xml:space="preserve"> </w:t>
      </w:r>
      <w:r w:rsidRPr="00E23BBD">
        <w:rPr>
          <w:rFonts w:eastAsia="仿宋_GB2312" w:hAnsi="宋体" w:hint="eastAsia"/>
          <w:sz w:val="32"/>
          <w:szCs w:val="32"/>
        </w:rPr>
        <w:t>单</w:t>
      </w:r>
      <w:r w:rsidRPr="00E23BBD">
        <w:rPr>
          <w:rFonts w:eastAsia="仿宋_GB2312"/>
          <w:sz w:val="32"/>
          <w:szCs w:val="32"/>
        </w:rPr>
        <w:t xml:space="preserve"> </w:t>
      </w:r>
      <w:r w:rsidRPr="00E23BBD">
        <w:rPr>
          <w:rFonts w:eastAsia="仿宋_GB2312" w:hAnsi="宋体" w:hint="eastAsia"/>
          <w:sz w:val="32"/>
          <w:szCs w:val="32"/>
        </w:rPr>
        <w:t>位</w:t>
      </w:r>
      <w:r w:rsidRPr="00E23BBD">
        <w:rPr>
          <w:rFonts w:eastAsia="仿宋_GB2312"/>
          <w:sz w:val="32"/>
          <w:szCs w:val="32"/>
        </w:rPr>
        <w:t xml:space="preserve">  </w:t>
      </w:r>
      <w:r w:rsidRPr="00E23BBD">
        <w:rPr>
          <w:rFonts w:eastAsia="仿宋_GB2312" w:hint="eastAsia"/>
          <w:sz w:val="32"/>
          <w:szCs w:val="32"/>
          <w:u w:val="single"/>
        </w:rPr>
        <w:t>国家中医药管理局</w:t>
      </w:r>
    </w:p>
    <w:p w:rsidR="00675F27" w:rsidRPr="00E23BBD" w:rsidRDefault="00675F27" w:rsidP="005E0B75">
      <w:pPr>
        <w:spacing w:line="560" w:lineRule="atLeast"/>
        <w:rPr>
          <w:rFonts w:eastAsia="仿宋_GB2312"/>
          <w:sz w:val="32"/>
          <w:szCs w:val="32"/>
        </w:rPr>
      </w:pPr>
    </w:p>
    <w:p w:rsidR="00675F27" w:rsidRPr="00E23BBD" w:rsidRDefault="00675F27" w:rsidP="00E23BBD">
      <w:pPr>
        <w:tabs>
          <w:tab w:val="bar" w:pos="-1843"/>
          <w:tab w:val="bar" w:pos="-1701"/>
        </w:tabs>
        <w:spacing w:line="560" w:lineRule="atLeast"/>
        <w:ind w:firstLineChars="500" w:firstLine="31680"/>
        <w:rPr>
          <w:rFonts w:eastAsia="仿宋_GB2312"/>
          <w:sz w:val="32"/>
          <w:szCs w:val="32"/>
          <w:u w:val="single"/>
        </w:rPr>
      </w:pPr>
    </w:p>
    <w:p w:rsidR="00675F27" w:rsidRPr="00E23BBD" w:rsidRDefault="00675F27" w:rsidP="005E0B75">
      <w:pPr>
        <w:spacing w:line="560" w:lineRule="atLeast"/>
        <w:rPr>
          <w:rFonts w:eastAsia="仿宋_GB2312"/>
          <w:sz w:val="32"/>
          <w:szCs w:val="32"/>
        </w:rPr>
      </w:pPr>
    </w:p>
    <w:p w:rsidR="00675F27" w:rsidRPr="00E23BBD" w:rsidRDefault="00675F27" w:rsidP="00E23BBD">
      <w:pPr>
        <w:spacing w:line="560" w:lineRule="atLeast"/>
        <w:ind w:firstLineChars="650" w:firstLine="31680"/>
        <w:rPr>
          <w:rFonts w:eastAsia="仿宋_GB2312"/>
          <w:sz w:val="32"/>
          <w:szCs w:val="32"/>
        </w:rPr>
      </w:pPr>
      <w:r w:rsidRPr="00E23BBD">
        <w:rPr>
          <w:rFonts w:eastAsia="仿宋_GB2312" w:hint="eastAsia"/>
          <w:sz w:val="32"/>
          <w:szCs w:val="32"/>
        </w:rPr>
        <w:t>填报时间：</w:t>
      </w:r>
      <w:r w:rsidRPr="00E23BBD">
        <w:rPr>
          <w:rFonts w:eastAsia="仿宋_GB2312"/>
          <w:sz w:val="32"/>
          <w:szCs w:val="32"/>
        </w:rPr>
        <w:t>2015</w:t>
      </w:r>
      <w:r w:rsidRPr="00E23BBD">
        <w:rPr>
          <w:rFonts w:eastAsia="仿宋_GB2312" w:hint="eastAsia"/>
          <w:sz w:val="32"/>
          <w:szCs w:val="32"/>
        </w:rPr>
        <w:t>年</w:t>
      </w:r>
      <w:r w:rsidRPr="00E23BBD">
        <w:rPr>
          <w:rFonts w:eastAsia="仿宋_GB2312"/>
          <w:sz w:val="32"/>
          <w:szCs w:val="32"/>
        </w:rPr>
        <w:t>5</w:t>
      </w:r>
      <w:r w:rsidRPr="00E23BBD">
        <w:rPr>
          <w:rFonts w:eastAsia="仿宋_GB2312" w:hint="eastAsia"/>
          <w:sz w:val="32"/>
          <w:szCs w:val="32"/>
        </w:rPr>
        <w:t>月</w:t>
      </w:r>
      <w:r w:rsidRPr="00E23BBD">
        <w:rPr>
          <w:rFonts w:eastAsia="仿宋_GB2312"/>
          <w:sz w:val="32"/>
          <w:szCs w:val="32"/>
        </w:rPr>
        <w:t>15</w:t>
      </w:r>
      <w:r w:rsidRPr="00E23BBD">
        <w:rPr>
          <w:rFonts w:eastAsia="仿宋_GB2312" w:hint="eastAsia"/>
          <w:sz w:val="32"/>
          <w:szCs w:val="32"/>
        </w:rPr>
        <w:t>日</w:t>
      </w:r>
    </w:p>
    <w:p w:rsidR="00675F27" w:rsidRPr="00E23BBD" w:rsidRDefault="00675F27" w:rsidP="00E23BBD">
      <w:pPr>
        <w:spacing w:line="560" w:lineRule="atLeast"/>
        <w:ind w:firstLineChars="650" w:firstLine="31680"/>
        <w:rPr>
          <w:rFonts w:eastAsia="仿宋_GB2312"/>
          <w:sz w:val="32"/>
          <w:szCs w:val="32"/>
        </w:rPr>
      </w:pPr>
    </w:p>
    <w:p w:rsidR="00675F27" w:rsidRPr="00E23BBD" w:rsidRDefault="00675F27" w:rsidP="00E23BBD">
      <w:pPr>
        <w:spacing w:line="560" w:lineRule="atLeast"/>
        <w:ind w:firstLineChars="650" w:firstLine="31680"/>
        <w:rPr>
          <w:rFonts w:eastAsia="仿宋_GB2312"/>
          <w:sz w:val="32"/>
          <w:szCs w:val="32"/>
        </w:rPr>
      </w:pPr>
    </w:p>
    <w:p w:rsidR="00675F27" w:rsidRPr="00E23BBD" w:rsidRDefault="00675F27" w:rsidP="00E23BBD">
      <w:pPr>
        <w:spacing w:line="560" w:lineRule="atLeast"/>
        <w:ind w:firstLineChars="650" w:firstLine="31680"/>
        <w:rPr>
          <w:rFonts w:eastAsia="仿宋_GB2312"/>
          <w:sz w:val="32"/>
          <w:szCs w:val="32"/>
        </w:rPr>
      </w:pPr>
    </w:p>
    <w:p w:rsidR="00675F27" w:rsidRDefault="00675F27" w:rsidP="005E0B75">
      <w:pPr>
        <w:spacing w:line="560" w:lineRule="atLeast"/>
        <w:jc w:val="center"/>
        <w:rPr>
          <w:rFonts w:eastAsia="黑体"/>
          <w:b/>
          <w:sz w:val="36"/>
          <w:szCs w:val="36"/>
        </w:rPr>
      </w:pPr>
    </w:p>
    <w:p w:rsidR="00675F27" w:rsidRDefault="00675F27" w:rsidP="005E0B75">
      <w:pPr>
        <w:spacing w:line="560" w:lineRule="atLeast"/>
        <w:jc w:val="center"/>
        <w:rPr>
          <w:rFonts w:eastAsia="黑体"/>
          <w:b/>
          <w:sz w:val="36"/>
          <w:szCs w:val="36"/>
        </w:rPr>
      </w:pPr>
    </w:p>
    <w:p w:rsidR="00675F27" w:rsidRPr="009A0B56" w:rsidRDefault="00675F27" w:rsidP="005E0B75">
      <w:pPr>
        <w:spacing w:line="560" w:lineRule="atLeast"/>
        <w:jc w:val="center"/>
        <w:rPr>
          <w:rFonts w:eastAsia="黑体"/>
          <w:sz w:val="36"/>
          <w:szCs w:val="36"/>
        </w:rPr>
      </w:pPr>
      <w:r w:rsidRPr="009A0B56">
        <w:rPr>
          <w:rFonts w:eastAsia="黑体" w:hint="eastAsia"/>
          <w:sz w:val="36"/>
          <w:szCs w:val="36"/>
        </w:rPr>
        <w:t>填表说明</w:t>
      </w:r>
    </w:p>
    <w:p w:rsidR="00675F27" w:rsidRPr="00E23BBD" w:rsidRDefault="00675F27" w:rsidP="009A0B56">
      <w:pPr>
        <w:spacing w:line="520" w:lineRule="exact"/>
        <w:jc w:val="center"/>
        <w:rPr>
          <w:rFonts w:eastAsia="黑体"/>
          <w:b/>
          <w:sz w:val="36"/>
          <w:szCs w:val="36"/>
        </w:rPr>
      </w:pPr>
    </w:p>
    <w:p w:rsidR="00675F27" w:rsidRPr="00E23BBD" w:rsidRDefault="00675F27" w:rsidP="009A0B56">
      <w:pPr>
        <w:spacing w:line="520" w:lineRule="exact"/>
        <w:ind w:firstLineChars="200" w:firstLine="31680"/>
        <w:rPr>
          <w:rFonts w:eastAsia="仿宋_GB2312"/>
          <w:sz w:val="30"/>
          <w:szCs w:val="30"/>
        </w:rPr>
      </w:pPr>
      <w:r w:rsidRPr="00E23BBD">
        <w:rPr>
          <w:rFonts w:eastAsia="仿宋_GB2312" w:hint="eastAsia"/>
          <w:sz w:val="30"/>
          <w:szCs w:val="30"/>
        </w:rPr>
        <w:t>一、本表为全国先进社会组织推荐用表；</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二、本表网上填写，使用仿宋小四号字，数字统一使用阿拉伯数字；</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三、</w:t>
      </w:r>
      <w:r w:rsidRPr="00E23BBD">
        <w:rPr>
          <w:rFonts w:eastAsia="仿宋_GB2312"/>
          <w:sz w:val="30"/>
          <w:szCs w:val="30"/>
        </w:rPr>
        <w:t>“</w:t>
      </w:r>
      <w:r w:rsidRPr="00E23BBD">
        <w:rPr>
          <w:rFonts w:eastAsia="仿宋_GB2312" w:hint="eastAsia"/>
          <w:sz w:val="30"/>
          <w:szCs w:val="30"/>
        </w:rPr>
        <w:t>社会组织名称</w:t>
      </w:r>
      <w:r w:rsidRPr="00E23BBD">
        <w:rPr>
          <w:rFonts w:eastAsia="仿宋_GB2312"/>
          <w:sz w:val="30"/>
          <w:szCs w:val="30"/>
        </w:rPr>
        <w:t>”</w:t>
      </w:r>
      <w:r w:rsidRPr="00E23BBD">
        <w:rPr>
          <w:rFonts w:eastAsia="仿宋_GB2312" w:hint="eastAsia"/>
          <w:sz w:val="30"/>
          <w:szCs w:val="30"/>
        </w:rPr>
        <w:t>、</w:t>
      </w:r>
      <w:r w:rsidRPr="00E23BBD">
        <w:rPr>
          <w:rFonts w:eastAsia="仿宋_GB2312"/>
          <w:sz w:val="30"/>
          <w:szCs w:val="30"/>
        </w:rPr>
        <w:t>“</w:t>
      </w:r>
      <w:r w:rsidRPr="00E23BBD">
        <w:rPr>
          <w:rFonts w:eastAsia="仿宋_GB2312" w:hint="eastAsia"/>
          <w:sz w:val="30"/>
          <w:szCs w:val="30"/>
        </w:rPr>
        <w:t>业务主管单位</w:t>
      </w:r>
      <w:r w:rsidRPr="00E23BBD">
        <w:rPr>
          <w:rFonts w:eastAsia="仿宋_GB2312"/>
          <w:sz w:val="30"/>
          <w:szCs w:val="30"/>
        </w:rPr>
        <w:t>”</w:t>
      </w:r>
      <w:r w:rsidRPr="00E23BBD">
        <w:rPr>
          <w:rFonts w:eastAsia="仿宋_GB2312" w:hint="eastAsia"/>
          <w:sz w:val="30"/>
          <w:szCs w:val="30"/>
        </w:rPr>
        <w:t>、</w:t>
      </w:r>
      <w:r w:rsidRPr="00E23BBD">
        <w:rPr>
          <w:rFonts w:eastAsia="仿宋_GB2312"/>
          <w:sz w:val="30"/>
          <w:szCs w:val="30"/>
        </w:rPr>
        <w:t>“</w:t>
      </w:r>
      <w:r w:rsidRPr="00E23BBD">
        <w:rPr>
          <w:rFonts w:eastAsia="仿宋_GB2312" w:hint="eastAsia"/>
          <w:sz w:val="30"/>
          <w:szCs w:val="30"/>
        </w:rPr>
        <w:t>业务范围</w:t>
      </w:r>
      <w:r w:rsidRPr="00E23BBD">
        <w:rPr>
          <w:rFonts w:eastAsia="仿宋_GB2312"/>
          <w:sz w:val="30"/>
          <w:szCs w:val="30"/>
        </w:rPr>
        <w:t>”</w:t>
      </w:r>
      <w:r w:rsidRPr="00E23BBD">
        <w:rPr>
          <w:rFonts w:eastAsia="仿宋_GB2312" w:hint="eastAsia"/>
          <w:sz w:val="30"/>
          <w:szCs w:val="30"/>
        </w:rPr>
        <w:t>、</w:t>
      </w:r>
      <w:r w:rsidRPr="00E23BBD">
        <w:rPr>
          <w:rFonts w:eastAsia="仿宋_GB2312"/>
          <w:sz w:val="30"/>
          <w:szCs w:val="30"/>
        </w:rPr>
        <w:t>“</w:t>
      </w:r>
      <w:r w:rsidRPr="00E23BBD">
        <w:rPr>
          <w:rFonts w:eastAsia="仿宋_GB2312" w:hint="eastAsia"/>
          <w:sz w:val="30"/>
          <w:szCs w:val="30"/>
        </w:rPr>
        <w:t>登记证号</w:t>
      </w:r>
      <w:r w:rsidRPr="00E23BBD">
        <w:rPr>
          <w:rFonts w:eastAsia="仿宋_GB2312"/>
          <w:sz w:val="30"/>
          <w:szCs w:val="30"/>
        </w:rPr>
        <w:t>”</w:t>
      </w:r>
      <w:r w:rsidRPr="00E23BBD">
        <w:rPr>
          <w:rFonts w:eastAsia="仿宋_GB2312" w:hint="eastAsia"/>
          <w:sz w:val="30"/>
          <w:szCs w:val="30"/>
        </w:rPr>
        <w:t>等，应与《法人登记证书》登载的内容相一致；</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四、直接登记社会组织，</w:t>
      </w:r>
      <w:r w:rsidRPr="00E23BBD">
        <w:rPr>
          <w:rFonts w:eastAsia="仿宋_GB2312"/>
          <w:sz w:val="30"/>
          <w:szCs w:val="30"/>
        </w:rPr>
        <w:t>“</w:t>
      </w:r>
      <w:r w:rsidRPr="00E23BBD">
        <w:rPr>
          <w:rFonts w:eastAsia="仿宋_GB2312" w:hint="eastAsia"/>
          <w:sz w:val="30"/>
          <w:szCs w:val="30"/>
        </w:rPr>
        <w:t>业务主管单位</w:t>
      </w:r>
      <w:r w:rsidRPr="00E23BBD">
        <w:rPr>
          <w:rFonts w:eastAsia="仿宋_GB2312"/>
          <w:sz w:val="30"/>
          <w:szCs w:val="30"/>
        </w:rPr>
        <w:t>”</w:t>
      </w:r>
      <w:r w:rsidRPr="00E23BBD">
        <w:rPr>
          <w:rFonts w:eastAsia="仿宋_GB2312" w:hint="eastAsia"/>
          <w:sz w:val="30"/>
          <w:szCs w:val="30"/>
        </w:rPr>
        <w:t>一栏填</w:t>
      </w:r>
      <w:r w:rsidRPr="00E23BBD">
        <w:rPr>
          <w:rFonts w:eastAsia="仿宋_GB2312"/>
          <w:sz w:val="30"/>
          <w:szCs w:val="30"/>
        </w:rPr>
        <w:t>“</w:t>
      </w:r>
      <w:r w:rsidRPr="00E23BBD">
        <w:rPr>
          <w:rFonts w:eastAsia="仿宋_GB2312" w:hint="eastAsia"/>
          <w:sz w:val="30"/>
          <w:szCs w:val="30"/>
        </w:rPr>
        <w:t>无</w:t>
      </w:r>
      <w:r w:rsidRPr="00E23BBD">
        <w:rPr>
          <w:rFonts w:eastAsia="仿宋_GB2312"/>
          <w:sz w:val="30"/>
          <w:szCs w:val="30"/>
        </w:rPr>
        <w:t>”</w:t>
      </w:r>
      <w:r w:rsidRPr="00E23BBD">
        <w:rPr>
          <w:rFonts w:eastAsia="仿宋_GB2312" w:hint="eastAsia"/>
          <w:sz w:val="30"/>
          <w:szCs w:val="30"/>
        </w:rPr>
        <w:t>；</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五、</w:t>
      </w:r>
      <w:r w:rsidRPr="00E23BBD">
        <w:rPr>
          <w:rFonts w:eastAsia="仿宋_GB2312"/>
          <w:sz w:val="30"/>
          <w:szCs w:val="30"/>
        </w:rPr>
        <w:t>“</w:t>
      </w:r>
      <w:r w:rsidRPr="00E23BBD">
        <w:rPr>
          <w:rFonts w:eastAsia="仿宋_GB2312" w:hint="eastAsia"/>
          <w:sz w:val="30"/>
          <w:szCs w:val="30"/>
        </w:rPr>
        <w:t>社会组织类别</w:t>
      </w:r>
      <w:r w:rsidRPr="00E23BBD">
        <w:rPr>
          <w:rFonts w:eastAsia="仿宋_GB2312"/>
          <w:sz w:val="30"/>
          <w:szCs w:val="30"/>
        </w:rPr>
        <w:t>”</w:t>
      </w:r>
      <w:r w:rsidRPr="00E23BBD">
        <w:rPr>
          <w:rFonts w:eastAsia="仿宋_GB2312" w:hint="eastAsia"/>
          <w:sz w:val="30"/>
          <w:szCs w:val="30"/>
        </w:rPr>
        <w:t>一栏在</w:t>
      </w:r>
      <w:r w:rsidRPr="00E23BBD">
        <w:rPr>
          <w:rFonts w:eastAsia="仿宋_GB2312"/>
          <w:sz w:val="30"/>
          <w:szCs w:val="30"/>
        </w:rPr>
        <w:t>“</w:t>
      </w:r>
      <w:r w:rsidRPr="00E23BBD">
        <w:rPr>
          <w:rFonts w:eastAsia="仿宋_GB2312" w:hint="eastAsia"/>
          <w:sz w:val="30"/>
          <w:szCs w:val="30"/>
        </w:rPr>
        <w:t>社会团体、民办非企业单位或基金会</w:t>
      </w:r>
      <w:r w:rsidRPr="00E23BBD">
        <w:rPr>
          <w:rFonts w:eastAsia="仿宋_GB2312"/>
          <w:sz w:val="30"/>
          <w:szCs w:val="30"/>
        </w:rPr>
        <w:t>”</w:t>
      </w:r>
      <w:r w:rsidRPr="00E23BBD">
        <w:rPr>
          <w:rFonts w:eastAsia="仿宋_GB2312" w:hint="eastAsia"/>
          <w:sz w:val="30"/>
          <w:szCs w:val="30"/>
        </w:rPr>
        <w:t>中选择填写；</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六、</w:t>
      </w:r>
      <w:r w:rsidRPr="00E23BBD">
        <w:rPr>
          <w:rFonts w:eastAsia="仿宋_GB2312"/>
          <w:sz w:val="30"/>
          <w:szCs w:val="30"/>
        </w:rPr>
        <w:t>“</w:t>
      </w:r>
      <w:r w:rsidRPr="00E23BBD">
        <w:rPr>
          <w:rFonts w:eastAsia="仿宋_GB2312" w:hint="eastAsia"/>
          <w:sz w:val="30"/>
          <w:szCs w:val="30"/>
        </w:rPr>
        <w:t>工作人员</w:t>
      </w:r>
      <w:r w:rsidRPr="00E23BBD">
        <w:rPr>
          <w:rFonts w:eastAsia="仿宋_GB2312"/>
          <w:sz w:val="30"/>
          <w:szCs w:val="30"/>
        </w:rPr>
        <w:t>”</w:t>
      </w:r>
      <w:r w:rsidRPr="00E23BBD">
        <w:rPr>
          <w:rFonts w:eastAsia="仿宋_GB2312" w:hint="eastAsia"/>
          <w:sz w:val="30"/>
          <w:szCs w:val="30"/>
        </w:rPr>
        <w:t>是指以社会组织工作为主要职业并直接从社会组织领取报酬的人员，主要包括，与社会组织建立劳动关系应签订劳动合同的工作人员、返聘的离退休人员、劳务派遣人员，以及在原单位保留劳动关系被委派或受聘到社会组织工作的人员等；</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七、未参加过社会组织评估的，</w:t>
      </w:r>
      <w:r w:rsidRPr="00E23BBD">
        <w:rPr>
          <w:rFonts w:eastAsia="仿宋_GB2312"/>
          <w:sz w:val="30"/>
          <w:szCs w:val="30"/>
        </w:rPr>
        <w:t>“</w:t>
      </w:r>
      <w:r w:rsidRPr="00E23BBD">
        <w:rPr>
          <w:rFonts w:eastAsia="仿宋_GB2312" w:hint="eastAsia"/>
          <w:sz w:val="30"/>
          <w:szCs w:val="30"/>
        </w:rPr>
        <w:t>社会组织评估等级</w:t>
      </w:r>
      <w:r w:rsidRPr="00E23BBD">
        <w:rPr>
          <w:rFonts w:eastAsia="仿宋_GB2312"/>
          <w:sz w:val="30"/>
          <w:szCs w:val="30"/>
        </w:rPr>
        <w:t>”</w:t>
      </w:r>
      <w:r w:rsidRPr="00E23BBD">
        <w:rPr>
          <w:rFonts w:eastAsia="仿宋_GB2312" w:hint="eastAsia"/>
          <w:sz w:val="30"/>
          <w:szCs w:val="30"/>
        </w:rPr>
        <w:t>一栏填</w:t>
      </w:r>
      <w:r w:rsidRPr="00E23BBD">
        <w:rPr>
          <w:rFonts w:eastAsia="仿宋_GB2312"/>
          <w:sz w:val="30"/>
          <w:szCs w:val="30"/>
        </w:rPr>
        <w:t>“</w:t>
      </w:r>
      <w:r w:rsidRPr="00E23BBD">
        <w:rPr>
          <w:rFonts w:eastAsia="仿宋_GB2312" w:hint="eastAsia"/>
          <w:sz w:val="30"/>
          <w:szCs w:val="30"/>
        </w:rPr>
        <w:t>无</w:t>
      </w:r>
      <w:r w:rsidRPr="00E23BBD">
        <w:rPr>
          <w:rFonts w:eastAsia="仿宋_GB2312"/>
          <w:sz w:val="30"/>
          <w:szCs w:val="30"/>
        </w:rPr>
        <w:t>”</w:t>
      </w:r>
      <w:r w:rsidRPr="00E23BBD">
        <w:rPr>
          <w:rFonts w:eastAsia="仿宋_GB2312" w:hint="eastAsia"/>
          <w:sz w:val="30"/>
          <w:szCs w:val="30"/>
        </w:rPr>
        <w:t>；</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八、简要事迹要求重点突出，字数在</w:t>
      </w:r>
      <w:r w:rsidRPr="00E23BBD">
        <w:rPr>
          <w:rFonts w:eastAsia="仿宋_GB2312"/>
          <w:sz w:val="30"/>
          <w:szCs w:val="30"/>
        </w:rPr>
        <w:t>2000</w:t>
      </w:r>
      <w:r w:rsidRPr="00E23BBD">
        <w:rPr>
          <w:rFonts w:eastAsia="仿宋_GB2312" w:hint="eastAsia"/>
          <w:sz w:val="30"/>
          <w:szCs w:val="30"/>
        </w:rPr>
        <w:t>字以内；</w:t>
      </w:r>
    </w:p>
    <w:p w:rsidR="00675F27" w:rsidRPr="00E23BBD" w:rsidRDefault="00675F27" w:rsidP="009A0B56">
      <w:pPr>
        <w:spacing w:line="520" w:lineRule="exact"/>
        <w:ind w:firstLine="645"/>
        <w:rPr>
          <w:rFonts w:eastAsia="仿宋_GB2312"/>
          <w:sz w:val="30"/>
          <w:szCs w:val="30"/>
        </w:rPr>
      </w:pPr>
      <w:r w:rsidRPr="00E23BBD">
        <w:rPr>
          <w:rFonts w:eastAsia="仿宋_GB2312" w:hint="eastAsia"/>
          <w:sz w:val="30"/>
          <w:szCs w:val="30"/>
        </w:rPr>
        <w:t>九、本表由社会组织负责人签字并加盖单位公章后，报业务主管单位审核推荐；</w:t>
      </w:r>
    </w:p>
    <w:p w:rsidR="00675F27" w:rsidRDefault="00675F27" w:rsidP="009A0B56">
      <w:pPr>
        <w:spacing w:line="520" w:lineRule="exact"/>
        <w:ind w:firstLine="645"/>
        <w:rPr>
          <w:rFonts w:eastAsia="仿宋_GB2312"/>
          <w:sz w:val="30"/>
          <w:szCs w:val="30"/>
        </w:rPr>
      </w:pPr>
      <w:r w:rsidRPr="00E23BBD">
        <w:rPr>
          <w:rFonts w:eastAsia="仿宋_GB2312" w:hint="eastAsia"/>
          <w:sz w:val="30"/>
          <w:szCs w:val="30"/>
        </w:rPr>
        <w:t>十、本表上报一式</w:t>
      </w:r>
      <w:r w:rsidRPr="00E23BBD">
        <w:rPr>
          <w:rFonts w:eastAsia="仿宋_GB2312"/>
          <w:sz w:val="30"/>
          <w:szCs w:val="30"/>
        </w:rPr>
        <w:t>3</w:t>
      </w:r>
      <w:r w:rsidRPr="00E23BBD">
        <w:rPr>
          <w:rFonts w:eastAsia="仿宋_GB2312" w:hint="eastAsia"/>
          <w:sz w:val="30"/>
          <w:szCs w:val="30"/>
        </w:rPr>
        <w:t>份，打印规格为</w:t>
      </w:r>
      <w:r w:rsidRPr="00E23BBD">
        <w:rPr>
          <w:rFonts w:eastAsia="仿宋_GB2312"/>
          <w:sz w:val="30"/>
          <w:szCs w:val="30"/>
        </w:rPr>
        <w:t>A4</w:t>
      </w:r>
      <w:r w:rsidRPr="00E23BBD">
        <w:rPr>
          <w:rFonts w:eastAsia="仿宋_GB2312" w:hint="eastAsia"/>
          <w:sz w:val="30"/>
          <w:szCs w:val="30"/>
        </w:rPr>
        <w:t>纸。</w:t>
      </w:r>
    </w:p>
    <w:p w:rsidR="00675F27" w:rsidRDefault="00675F27" w:rsidP="005E0B75">
      <w:pPr>
        <w:spacing w:line="560" w:lineRule="atLeast"/>
        <w:ind w:firstLine="645"/>
        <w:rPr>
          <w:rFonts w:eastAsia="仿宋_GB2312"/>
          <w:sz w:val="30"/>
          <w:szCs w:val="30"/>
        </w:rPr>
      </w:pPr>
    </w:p>
    <w:p w:rsidR="00675F27" w:rsidRPr="00E23BBD" w:rsidRDefault="00675F27" w:rsidP="005E0B75">
      <w:pPr>
        <w:spacing w:line="560" w:lineRule="atLeast"/>
        <w:ind w:firstLine="645"/>
        <w:rPr>
          <w:rFonts w:eastAsia="仿宋_GB2312"/>
          <w:sz w:val="30"/>
          <w:szCs w:val="30"/>
        </w:rPr>
      </w:pPr>
    </w:p>
    <w:tbl>
      <w:tblPr>
        <w:tblpPr w:leftFromText="180" w:rightFromText="180" w:vertAnchor="text" w:horzAnchor="page" w:tblpX="1481" w:tblpY="25"/>
        <w:tblOverlap w:val="never"/>
        <w:tblW w:w="9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87"/>
        <w:gridCol w:w="395"/>
        <w:gridCol w:w="1758"/>
        <w:gridCol w:w="356"/>
        <w:gridCol w:w="11"/>
        <w:gridCol w:w="1336"/>
        <w:gridCol w:w="659"/>
        <w:gridCol w:w="410"/>
        <w:gridCol w:w="633"/>
        <w:gridCol w:w="1570"/>
      </w:tblGrid>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社会组织名称</w:t>
            </w:r>
          </w:p>
        </w:tc>
        <w:tc>
          <w:tcPr>
            <w:tcW w:w="6733" w:type="dxa"/>
            <w:gridSpan w:val="8"/>
            <w:vAlign w:val="center"/>
          </w:tcPr>
          <w:p w:rsidR="00675F27" w:rsidRPr="00E23BBD" w:rsidRDefault="00675F27" w:rsidP="00D82C1A">
            <w:pPr>
              <w:spacing w:line="560" w:lineRule="exact"/>
              <w:jc w:val="center"/>
              <w:rPr>
                <w:rFonts w:eastAsia="仿宋_GB2312"/>
                <w:sz w:val="24"/>
              </w:rPr>
            </w:pPr>
            <w:r w:rsidRPr="00E23BBD">
              <w:rPr>
                <w:rFonts w:eastAsia="仿宋_GB2312" w:hint="eastAsia"/>
                <w:sz w:val="24"/>
              </w:rPr>
              <w:t>世界中医药学会联合会</w:t>
            </w: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登记证号</w:t>
            </w:r>
          </w:p>
        </w:tc>
        <w:tc>
          <w:tcPr>
            <w:tcW w:w="2114" w:type="dxa"/>
            <w:gridSpan w:val="2"/>
            <w:tcBorders>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4721</w:t>
            </w:r>
          </w:p>
        </w:tc>
        <w:tc>
          <w:tcPr>
            <w:tcW w:w="2416" w:type="dxa"/>
            <w:gridSpan w:val="4"/>
            <w:tcBorders>
              <w:left w:val="single" w:sz="4" w:space="0" w:color="auto"/>
              <w:right w:val="single" w:sz="4" w:space="0" w:color="auto"/>
            </w:tcBorders>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社会组织类别</w:t>
            </w:r>
          </w:p>
        </w:tc>
        <w:tc>
          <w:tcPr>
            <w:tcW w:w="2203" w:type="dxa"/>
            <w:gridSpan w:val="2"/>
            <w:tcBorders>
              <w:left w:val="single" w:sz="4" w:space="0" w:color="auto"/>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hint="eastAsia"/>
                <w:sz w:val="24"/>
              </w:rPr>
              <w:t>社会团体</w:t>
            </w:r>
          </w:p>
        </w:tc>
      </w:tr>
      <w:tr w:rsidR="00675F27" w:rsidRPr="00E23BBD" w:rsidTr="00C77D2D">
        <w:trPr>
          <w:trHeight w:hRule="exact" w:val="55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业务主管单位</w:t>
            </w:r>
          </w:p>
        </w:tc>
        <w:tc>
          <w:tcPr>
            <w:tcW w:w="6733" w:type="dxa"/>
            <w:gridSpan w:val="8"/>
            <w:tcBorders>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hint="eastAsia"/>
                <w:sz w:val="24"/>
              </w:rPr>
              <w:t>国家中医药管理局</w:t>
            </w:r>
          </w:p>
        </w:tc>
      </w:tr>
      <w:tr w:rsidR="00675F27" w:rsidRPr="00E23BBD" w:rsidTr="00C77D2D">
        <w:trPr>
          <w:trHeight w:hRule="exact" w:val="1132"/>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业务范围</w:t>
            </w:r>
          </w:p>
        </w:tc>
        <w:tc>
          <w:tcPr>
            <w:tcW w:w="6733" w:type="dxa"/>
            <w:gridSpan w:val="8"/>
            <w:tcBorders>
              <w:right w:val="single" w:sz="4" w:space="0" w:color="auto"/>
            </w:tcBorders>
            <w:vAlign w:val="center"/>
          </w:tcPr>
          <w:p w:rsidR="00675F27" w:rsidRPr="00E23BBD" w:rsidRDefault="00675F27" w:rsidP="00E23BBD">
            <w:pPr>
              <w:jc w:val="center"/>
              <w:rPr>
                <w:rFonts w:eastAsia="仿宋_GB2312"/>
                <w:sz w:val="24"/>
              </w:rPr>
            </w:pPr>
            <w:r w:rsidRPr="00E23BBD">
              <w:rPr>
                <w:rFonts w:eastAsia="仿宋_GB2312" w:hint="eastAsia"/>
                <w:sz w:val="24"/>
              </w:rPr>
              <w:t>学术交流、国际合作、业务培训、展览展示、书刊编译、信息交流、考试测评、咨询服务、标准制定、伦理认证、中药贸易</w:t>
            </w: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工作人员数</w:t>
            </w:r>
          </w:p>
        </w:tc>
        <w:tc>
          <w:tcPr>
            <w:tcW w:w="2125" w:type="dxa"/>
            <w:gridSpan w:val="3"/>
            <w:tcBorders>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57</w:t>
            </w:r>
          </w:p>
        </w:tc>
        <w:tc>
          <w:tcPr>
            <w:tcW w:w="2405" w:type="dxa"/>
            <w:gridSpan w:val="3"/>
            <w:tcBorders>
              <w:right w:val="single" w:sz="4" w:space="0" w:color="auto"/>
            </w:tcBorders>
            <w:vAlign w:val="center"/>
          </w:tcPr>
          <w:p w:rsidR="00675F27" w:rsidRPr="00E23BBD" w:rsidRDefault="00675F27" w:rsidP="00E23BBD">
            <w:pPr>
              <w:spacing w:line="560" w:lineRule="exact"/>
              <w:jc w:val="center"/>
              <w:rPr>
                <w:rFonts w:eastAsia="仿宋_GB2312"/>
                <w:sz w:val="24"/>
              </w:rPr>
            </w:pPr>
            <w:r w:rsidRPr="00E23BBD">
              <w:rPr>
                <w:rFonts w:eastAsia="仿宋_GB2312"/>
                <w:sz w:val="24"/>
              </w:rPr>
              <w:t>2013</w:t>
            </w:r>
            <w:r w:rsidRPr="00E23BBD">
              <w:rPr>
                <w:rFonts w:eastAsia="仿宋_GB2312" w:hint="eastAsia"/>
                <w:sz w:val="24"/>
              </w:rPr>
              <w:t>年年末净资产</w:t>
            </w:r>
          </w:p>
        </w:tc>
        <w:tc>
          <w:tcPr>
            <w:tcW w:w="2203" w:type="dxa"/>
            <w:gridSpan w:val="2"/>
            <w:tcBorders>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959.7</w:t>
            </w:r>
            <w:r w:rsidRPr="00E23BBD">
              <w:rPr>
                <w:rFonts w:eastAsia="仿宋_GB2312" w:hint="eastAsia"/>
                <w:sz w:val="24"/>
              </w:rPr>
              <w:t>（万元）</w:t>
            </w:r>
          </w:p>
          <w:p w:rsidR="00675F27" w:rsidRPr="00E23BBD" w:rsidRDefault="00675F27" w:rsidP="00D82C1A">
            <w:pPr>
              <w:spacing w:line="560" w:lineRule="exact"/>
              <w:jc w:val="center"/>
              <w:rPr>
                <w:rFonts w:eastAsia="仿宋_GB2312"/>
                <w:sz w:val="24"/>
              </w:rPr>
            </w:pP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sz w:val="24"/>
              </w:rPr>
              <w:t>2014</w:t>
            </w:r>
            <w:r w:rsidRPr="00E23BBD">
              <w:rPr>
                <w:rFonts w:eastAsia="仿宋_GB2312" w:hint="eastAsia"/>
                <w:sz w:val="24"/>
              </w:rPr>
              <w:t>年年末净资产</w:t>
            </w:r>
          </w:p>
        </w:tc>
        <w:tc>
          <w:tcPr>
            <w:tcW w:w="2125" w:type="dxa"/>
            <w:gridSpan w:val="3"/>
            <w:tcBorders>
              <w:top w:val="single" w:sz="4" w:space="0" w:color="auto"/>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1425.78</w:t>
            </w:r>
            <w:r w:rsidRPr="00E23BBD">
              <w:rPr>
                <w:rFonts w:eastAsia="仿宋_GB2312" w:hint="eastAsia"/>
                <w:sz w:val="24"/>
              </w:rPr>
              <w:t>（万元）</w:t>
            </w:r>
          </w:p>
          <w:p w:rsidR="00675F27" w:rsidRPr="00E23BBD" w:rsidRDefault="00675F27" w:rsidP="00D82C1A">
            <w:pPr>
              <w:spacing w:line="560" w:lineRule="exact"/>
              <w:jc w:val="center"/>
              <w:rPr>
                <w:rFonts w:eastAsia="仿宋_GB2312"/>
                <w:sz w:val="24"/>
              </w:rPr>
            </w:pPr>
          </w:p>
          <w:p w:rsidR="00675F27" w:rsidRPr="00E23BBD" w:rsidRDefault="00675F27" w:rsidP="00D82C1A">
            <w:pPr>
              <w:spacing w:line="560" w:lineRule="exact"/>
              <w:jc w:val="center"/>
              <w:rPr>
                <w:rFonts w:eastAsia="仿宋_GB2312"/>
                <w:sz w:val="24"/>
              </w:rPr>
            </w:pPr>
          </w:p>
        </w:tc>
        <w:tc>
          <w:tcPr>
            <w:tcW w:w="2405" w:type="dxa"/>
            <w:gridSpan w:val="3"/>
            <w:tcBorders>
              <w:left w:val="single" w:sz="4" w:space="0" w:color="auto"/>
              <w:right w:val="single" w:sz="4" w:space="0" w:color="auto"/>
            </w:tcBorders>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社会组织评估等级</w:t>
            </w:r>
          </w:p>
        </w:tc>
        <w:tc>
          <w:tcPr>
            <w:tcW w:w="2203" w:type="dxa"/>
            <w:gridSpan w:val="2"/>
            <w:tcBorders>
              <w:lef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4A</w:t>
            </w:r>
          </w:p>
          <w:p w:rsidR="00675F27" w:rsidRPr="00E23BBD" w:rsidRDefault="00675F27" w:rsidP="00D82C1A">
            <w:pPr>
              <w:spacing w:line="560" w:lineRule="exact"/>
              <w:jc w:val="center"/>
              <w:rPr>
                <w:rFonts w:eastAsia="仿宋_GB2312"/>
                <w:sz w:val="24"/>
              </w:rPr>
            </w:pP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年检结果</w:t>
            </w:r>
          </w:p>
        </w:tc>
        <w:tc>
          <w:tcPr>
            <w:tcW w:w="1758" w:type="dxa"/>
            <w:tcBorders>
              <w:top w:val="single" w:sz="4" w:space="0" w:color="auto"/>
              <w:right w:val="single" w:sz="4" w:space="0" w:color="auto"/>
            </w:tcBorders>
            <w:vAlign w:val="center"/>
          </w:tcPr>
          <w:p w:rsidR="00675F27" w:rsidRPr="00E23BBD" w:rsidRDefault="00675F27" w:rsidP="004651A6">
            <w:pPr>
              <w:spacing w:line="560" w:lineRule="exact"/>
              <w:jc w:val="right"/>
              <w:rPr>
                <w:rFonts w:eastAsia="仿宋_GB2312"/>
                <w:sz w:val="24"/>
              </w:rPr>
            </w:pPr>
            <w:r w:rsidRPr="00E23BBD">
              <w:rPr>
                <w:rFonts w:eastAsia="仿宋_GB2312" w:hint="eastAsia"/>
                <w:sz w:val="24"/>
              </w:rPr>
              <w:t>合格（</w:t>
            </w:r>
            <w:r w:rsidRPr="00E23BBD">
              <w:rPr>
                <w:rFonts w:eastAsia="仿宋_GB2312"/>
                <w:sz w:val="24"/>
              </w:rPr>
              <w:t>2010</w:t>
            </w:r>
            <w:r w:rsidRPr="00E23BBD">
              <w:rPr>
                <w:rFonts w:eastAsia="仿宋_GB2312" w:hint="eastAsia"/>
                <w:sz w:val="24"/>
              </w:rPr>
              <w:t>）</w:t>
            </w:r>
          </w:p>
          <w:p w:rsidR="00675F27" w:rsidRPr="00E23BBD" w:rsidRDefault="00675F27" w:rsidP="004651A6">
            <w:pPr>
              <w:spacing w:line="560" w:lineRule="exact"/>
              <w:jc w:val="right"/>
              <w:rPr>
                <w:rFonts w:eastAsia="仿宋_GB2312"/>
                <w:sz w:val="24"/>
              </w:rPr>
            </w:pPr>
            <w:r w:rsidRPr="00E23BBD">
              <w:rPr>
                <w:rFonts w:eastAsia="仿宋_GB2312" w:hint="eastAsia"/>
                <w:sz w:val="24"/>
              </w:rPr>
              <w:t>（</w:t>
            </w:r>
            <w:r w:rsidRPr="00E23BBD">
              <w:rPr>
                <w:rFonts w:eastAsia="仿宋_GB2312"/>
                <w:sz w:val="24"/>
              </w:rPr>
              <w:t>2013</w:t>
            </w:r>
            <w:r w:rsidRPr="00E23BBD">
              <w:rPr>
                <w:rFonts w:eastAsia="仿宋_GB2312" w:hint="eastAsia"/>
                <w:sz w:val="24"/>
              </w:rPr>
              <w:t>）</w:t>
            </w:r>
          </w:p>
          <w:p w:rsidR="00675F27" w:rsidRPr="00E23BBD" w:rsidRDefault="00675F27" w:rsidP="004651A6">
            <w:pPr>
              <w:spacing w:line="560" w:lineRule="exact"/>
              <w:jc w:val="right"/>
              <w:rPr>
                <w:rFonts w:eastAsia="仿宋_GB2312"/>
                <w:sz w:val="24"/>
              </w:rPr>
            </w:pPr>
            <w:r w:rsidRPr="00E23BBD">
              <w:rPr>
                <w:rFonts w:eastAsia="仿宋_GB2312" w:hint="eastAsia"/>
                <w:sz w:val="24"/>
              </w:rPr>
              <w:t>（</w:t>
            </w:r>
            <w:r w:rsidRPr="00E23BBD">
              <w:rPr>
                <w:rFonts w:eastAsia="仿宋_GB2312"/>
                <w:sz w:val="24"/>
              </w:rPr>
              <w:t>2014</w:t>
            </w:r>
            <w:r w:rsidRPr="00E23BBD">
              <w:rPr>
                <w:rFonts w:eastAsia="仿宋_GB2312" w:hint="eastAsia"/>
                <w:sz w:val="24"/>
              </w:rPr>
              <w:t>）</w:t>
            </w:r>
          </w:p>
        </w:tc>
        <w:tc>
          <w:tcPr>
            <w:tcW w:w="1703" w:type="dxa"/>
            <w:gridSpan w:val="3"/>
            <w:tcBorders>
              <w:top w:val="single" w:sz="4" w:space="0" w:color="auto"/>
              <w:left w:val="single" w:sz="4" w:space="0" w:color="auto"/>
              <w:right w:val="single" w:sz="4" w:space="0" w:color="auto"/>
            </w:tcBorders>
            <w:vAlign w:val="center"/>
          </w:tcPr>
          <w:p w:rsidR="00675F27" w:rsidRPr="00E23BBD" w:rsidRDefault="00675F27" w:rsidP="004651A6">
            <w:pPr>
              <w:spacing w:line="560" w:lineRule="exact"/>
              <w:jc w:val="right"/>
              <w:rPr>
                <w:rFonts w:eastAsia="仿宋_GB2312"/>
                <w:sz w:val="24"/>
              </w:rPr>
            </w:pPr>
            <w:r w:rsidRPr="00E23BBD">
              <w:rPr>
                <w:rFonts w:eastAsia="仿宋_GB2312" w:hint="eastAsia"/>
                <w:sz w:val="24"/>
              </w:rPr>
              <w:t>合格（</w:t>
            </w:r>
            <w:r w:rsidRPr="00E23BBD">
              <w:rPr>
                <w:rFonts w:eastAsia="仿宋_GB2312"/>
                <w:sz w:val="24"/>
              </w:rPr>
              <w:t>2011</w:t>
            </w:r>
            <w:r w:rsidRPr="00E23BBD">
              <w:rPr>
                <w:rFonts w:eastAsia="仿宋_GB2312" w:hint="eastAsia"/>
                <w:sz w:val="24"/>
              </w:rPr>
              <w:t>）</w:t>
            </w:r>
          </w:p>
          <w:p w:rsidR="00675F27" w:rsidRPr="00E23BBD" w:rsidRDefault="00675F27" w:rsidP="004651A6">
            <w:pPr>
              <w:spacing w:line="560" w:lineRule="exact"/>
              <w:jc w:val="right"/>
              <w:rPr>
                <w:rFonts w:eastAsia="仿宋_GB2312"/>
                <w:sz w:val="24"/>
              </w:rPr>
            </w:pPr>
          </w:p>
        </w:tc>
        <w:tc>
          <w:tcPr>
            <w:tcW w:w="1702" w:type="dxa"/>
            <w:gridSpan w:val="3"/>
            <w:tcBorders>
              <w:top w:val="single" w:sz="4" w:space="0" w:color="auto"/>
              <w:left w:val="single" w:sz="4" w:space="0" w:color="auto"/>
              <w:right w:val="single" w:sz="4" w:space="0" w:color="auto"/>
            </w:tcBorders>
            <w:vAlign w:val="center"/>
          </w:tcPr>
          <w:p w:rsidR="00675F27" w:rsidRPr="00E23BBD" w:rsidRDefault="00675F27" w:rsidP="004651A6">
            <w:pPr>
              <w:spacing w:line="560" w:lineRule="exact"/>
              <w:jc w:val="right"/>
              <w:rPr>
                <w:rFonts w:eastAsia="仿宋_GB2312"/>
                <w:sz w:val="24"/>
              </w:rPr>
            </w:pPr>
            <w:r w:rsidRPr="00E23BBD">
              <w:rPr>
                <w:rFonts w:eastAsia="仿宋_GB2312" w:hint="eastAsia"/>
                <w:sz w:val="24"/>
              </w:rPr>
              <w:t>合格（</w:t>
            </w:r>
            <w:r w:rsidRPr="00E23BBD">
              <w:rPr>
                <w:rFonts w:eastAsia="仿宋_GB2312"/>
                <w:sz w:val="24"/>
              </w:rPr>
              <w:t>2012</w:t>
            </w:r>
            <w:r w:rsidRPr="00E23BBD">
              <w:rPr>
                <w:rFonts w:eastAsia="仿宋_GB2312" w:hint="eastAsia"/>
                <w:sz w:val="24"/>
              </w:rPr>
              <w:t>）</w:t>
            </w:r>
          </w:p>
          <w:p w:rsidR="00675F27" w:rsidRPr="00E23BBD" w:rsidRDefault="00675F27" w:rsidP="004651A6">
            <w:pPr>
              <w:spacing w:line="560" w:lineRule="exact"/>
              <w:jc w:val="right"/>
              <w:rPr>
                <w:rFonts w:eastAsia="仿宋_GB2312"/>
                <w:sz w:val="24"/>
              </w:rPr>
            </w:pPr>
          </w:p>
        </w:tc>
        <w:tc>
          <w:tcPr>
            <w:tcW w:w="1570" w:type="dxa"/>
            <w:tcBorders>
              <w:top w:val="single" w:sz="4" w:space="0" w:color="auto"/>
              <w:left w:val="single" w:sz="4" w:space="0" w:color="auto"/>
            </w:tcBorders>
            <w:vAlign w:val="center"/>
          </w:tcPr>
          <w:p w:rsidR="00675F27" w:rsidRPr="00E23BBD" w:rsidRDefault="00675F27" w:rsidP="004651A6">
            <w:pPr>
              <w:spacing w:line="560" w:lineRule="exact"/>
              <w:jc w:val="right"/>
              <w:rPr>
                <w:rFonts w:eastAsia="仿宋_GB2312"/>
                <w:sz w:val="24"/>
              </w:rPr>
            </w:pPr>
            <w:r w:rsidRPr="00E23BBD">
              <w:rPr>
                <w:rFonts w:eastAsia="仿宋_GB2312" w:hint="eastAsia"/>
                <w:sz w:val="24"/>
              </w:rPr>
              <w:t>合格（</w:t>
            </w:r>
            <w:r w:rsidRPr="00E23BBD">
              <w:rPr>
                <w:rFonts w:eastAsia="仿宋_GB2312"/>
                <w:sz w:val="24"/>
              </w:rPr>
              <w:t>2013</w:t>
            </w:r>
            <w:r w:rsidRPr="00E23BBD">
              <w:rPr>
                <w:rFonts w:eastAsia="仿宋_GB2312" w:hint="eastAsia"/>
                <w:sz w:val="24"/>
              </w:rPr>
              <w:t>）</w:t>
            </w:r>
          </w:p>
          <w:p w:rsidR="00675F27" w:rsidRPr="00E23BBD" w:rsidRDefault="00675F27" w:rsidP="004651A6">
            <w:pPr>
              <w:spacing w:line="560" w:lineRule="exact"/>
              <w:jc w:val="right"/>
              <w:rPr>
                <w:rFonts w:eastAsia="仿宋_GB2312"/>
                <w:sz w:val="24"/>
              </w:rPr>
            </w:pP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联系人姓名</w:t>
            </w:r>
          </w:p>
        </w:tc>
        <w:tc>
          <w:tcPr>
            <w:tcW w:w="2125" w:type="dxa"/>
            <w:gridSpan w:val="3"/>
            <w:tcBorders>
              <w:right w:val="single" w:sz="4" w:space="0" w:color="auto"/>
            </w:tcBorders>
            <w:vAlign w:val="center"/>
          </w:tcPr>
          <w:p w:rsidR="00675F27" w:rsidRPr="00E23BBD" w:rsidRDefault="00675F27" w:rsidP="00D82C1A">
            <w:pPr>
              <w:spacing w:line="560" w:lineRule="exact"/>
              <w:jc w:val="center"/>
              <w:rPr>
                <w:rFonts w:eastAsia="仿宋_GB2312"/>
                <w:sz w:val="24"/>
              </w:rPr>
            </w:pPr>
            <w:r w:rsidRPr="00E23BBD">
              <w:rPr>
                <w:rFonts w:eastAsia="仿宋_GB2312" w:hint="eastAsia"/>
                <w:sz w:val="24"/>
              </w:rPr>
              <w:t>赵欣怡</w:t>
            </w:r>
          </w:p>
        </w:tc>
        <w:tc>
          <w:tcPr>
            <w:tcW w:w="2405" w:type="dxa"/>
            <w:gridSpan w:val="3"/>
            <w:tcBorders>
              <w:left w:val="single" w:sz="4" w:space="0" w:color="auto"/>
            </w:tcBorders>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联系人电话</w:t>
            </w:r>
          </w:p>
        </w:tc>
        <w:tc>
          <w:tcPr>
            <w:tcW w:w="2203" w:type="dxa"/>
            <w:gridSpan w:val="2"/>
            <w:vAlign w:val="center"/>
          </w:tcPr>
          <w:p w:rsidR="00675F27" w:rsidRPr="00E23BBD" w:rsidRDefault="00675F27" w:rsidP="00D82C1A">
            <w:pPr>
              <w:spacing w:line="560" w:lineRule="exact"/>
              <w:jc w:val="center"/>
              <w:rPr>
                <w:rFonts w:eastAsia="仿宋_GB2312"/>
                <w:sz w:val="24"/>
              </w:rPr>
            </w:pPr>
            <w:r w:rsidRPr="00E23BBD">
              <w:rPr>
                <w:rFonts w:eastAsia="仿宋_GB2312"/>
                <w:sz w:val="24"/>
              </w:rPr>
              <w:t>010-58239006</w:t>
            </w:r>
          </w:p>
        </w:tc>
      </w:tr>
      <w:tr w:rsidR="00675F27" w:rsidRPr="00E23BBD" w:rsidTr="00C77D2D">
        <w:trPr>
          <w:trHeight w:hRule="exact" w:val="567"/>
        </w:trPr>
        <w:tc>
          <w:tcPr>
            <w:tcW w:w="2482" w:type="dxa"/>
            <w:gridSpan w:val="2"/>
            <w:vAlign w:val="center"/>
          </w:tcPr>
          <w:p w:rsidR="00675F27" w:rsidRPr="00E23BBD" w:rsidRDefault="00675F27" w:rsidP="00E23BBD">
            <w:pPr>
              <w:spacing w:line="560" w:lineRule="exact"/>
              <w:jc w:val="center"/>
              <w:rPr>
                <w:rFonts w:eastAsia="仿宋_GB2312"/>
                <w:sz w:val="24"/>
              </w:rPr>
            </w:pPr>
            <w:r w:rsidRPr="00E23BBD">
              <w:rPr>
                <w:rFonts w:eastAsia="仿宋_GB2312" w:hint="eastAsia"/>
                <w:sz w:val="24"/>
              </w:rPr>
              <w:t>社会组织通讯地址</w:t>
            </w:r>
          </w:p>
        </w:tc>
        <w:tc>
          <w:tcPr>
            <w:tcW w:w="6733" w:type="dxa"/>
            <w:gridSpan w:val="8"/>
            <w:vAlign w:val="center"/>
          </w:tcPr>
          <w:p w:rsidR="00675F27" w:rsidRPr="00E23BBD" w:rsidRDefault="00675F27" w:rsidP="00D82C1A">
            <w:pPr>
              <w:spacing w:line="560" w:lineRule="exact"/>
              <w:jc w:val="center"/>
              <w:rPr>
                <w:rFonts w:eastAsia="仿宋_GB2312"/>
                <w:sz w:val="24"/>
              </w:rPr>
            </w:pPr>
            <w:r w:rsidRPr="00E23BBD">
              <w:rPr>
                <w:rFonts w:eastAsia="仿宋_GB2312" w:hint="eastAsia"/>
                <w:sz w:val="24"/>
              </w:rPr>
              <w:t>北京市朝阳区小营路</w:t>
            </w:r>
            <w:r w:rsidRPr="00E23BBD">
              <w:rPr>
                <w:rFonts w:eastAsia="仿宋_GB2312"/>
                <w:sz w:val="24"/>
              </w:rPr>
              <w:t>19</w:t>
            </w:r>
            <w:r w:rsidRPr="00E23BBD">
              <w:rPr>
                <w:rFonts w:eastAsia="仿宋_GB2312" w:hint="eastAsia"/>
                <w:sz w:val="24"/>
              </w:rPr>
              <w:t>号财富嘉园</w:t>
            </w:r>
            <w:r w:rsidRPr="00E23BBD">
              <w:rPr>
                <w:rFonts w:eastAsia="仿宋_GB2312"/>
                <w:sz w:val="24"/>
              </w:rPr>
              <w:t>A</w:t>
            </w:r>
            <w:r w:rsidRPr="00E23BBD">
              <w:rPr>
                <w:rFonts w:eastAsia="仿宋_GB2312" w:hint="eastAsia"/>
                <w:sz w:val="24"/>
              </w:rPr>
              <w:t>座</w:t>
            </w:r>
            <w:r w:rsidRPr="00E23BBD">
              <w:rPr>
                <w:rFonts w:eastAsia="仿宋_GB2312"/>
                <w:sz w:val="24"/>
              </w:rPr>
              <w:t>3-5</w:t>
            </w:r>
            <w:r w:rsidRPr="00E23BBD">
              <w:rPr>
                <w:rFonts w:eastAsia="仿宋_GB2312" w:hint="eastAsia"/>
                <w:sz w:val="24"/>
              </w:rPr>
              <w:t>层</w:t>
            </w:r>
            <w:r>
              <w:rPr>
                <w:rFonts w:eastAsia="仿宋_GB2312" w:hint="eastAsia"/>
                <w:sz w:val="24"/>
              </w:rPr>
              <w:t>（</w:t>
            </w:r>
            <w:r w:rsidRPr="00E23BBD">
              <w:rPr>
                <w:rFonts w:eastAsia="仿宋_GB2312"/>
                <w:sz w:val="24"/>
              </w:rPr>
              <w:t>100101</w:t>
            </w:r>
            <w:r>
              <w:rPr>
                <w:rFonts w:eastAsia="仿宋_GB2312" w:hint="eastAsia"/>
                <w:sz w:val="24"/>
              </w:rPr>
              <w:t>）</w:t>
            </w:r>
          </w:p>
        </w:tc>
      </w:tr>
      <w:tr w:rsidR="00675F27" w:rsidRPr="00E23BBD" w:rsidTr="00C77D2D">
        <w:trPr>
          <w:trHeight w:val="3803"/>
        </w:trPr>
        <w:tc>
          <w:tcPr>
            <w:tcW w:w="2482" w:type="dxa"/>
            <w:gridSpan w:val="2"/>
            <w:vAlign w:val="center"/>
          </w:tcPr>
          <w:p w:rsidR="00675F27" w:rsidRPr="00E23BBD" w:rsidRDefault="00675F27" w:rsidP="004651A6">
            <w:pPr>
              <w:tabs>
                <w:tab w:val="right" w:pos="786"/>
              </w:tabs>
              <w:spacing w:line="560" w:lineRule="exact"/>
              <w:jc w:val="center"/>
              <w:rPr>
                <w:rFonts w:eastAsia="仿宋_GB2312"/>
                <w:sz w:val="24"/>
              </w:rPr>
            </w:pPr>
            <w:r w:rsidRPr="00E23BBD">
              <w:rPr>
                <w:rFonts w:eastAsia="仿宋_GB2312" w:hint="eastAsia"/>
                <w:sz w:val="24"/>
              </w:rPr>
              <w:t>获得</w:t>
            </w:r>
          </w:p>
          <w:p w:rsidR="00675F27" w:rsidRPr="00E23BBD" w:rsidRDefault="00675F27" w:rsidP="004651A6">
            <w:pPr>
              <w:tabs>
                <w:tab w:val="right" w:pos="786"/>
              </w:tabs>
              <w:spacing w:line="560" w:lineRule="exact"/>
              <w:jc w:val="center"/>
              <w:rPr>
                <w:rFonts w:eastAsia="仿宋_GB2312"/>
                <w:sz w:val="24"/>
              </w:rPr>
            </w:pPr>
            <w:r w:rsidRPr="00E23BBD">
              <w:rPr>
                <w:rFonts w:eastAsia="仿宋_GB2312" w:hint="eastAsia"/>
                <w:sz w:val="24"/>
              </w:rPr>
              <w:t>表彰</w:t>
            </w:r>
          </w:p>
          <w:p w:rsidR="00675F27" w:rsidRPr="00E23BBD" w:rsidRDefault="00675F27" w:rsidP="004651A6">
            <w:pPr>
              <w:tabs>
                <w:tab w:val="right" w:pos="786"/>
              </w:tabs>
              <w:spacing w:line="560" w:lineRule="exact"/>
              <w:jc w:val="center"/>
              <w:rPr>
                <w:rFonts w:eastAsia="仿宋_GB2312"/>
                <w:sz w:val="24"/>
              </w:rPr>
            </w:pPr>
            <w:r w:rsidRPr="00E23BBD">
              <w:rPr>
                <w:rFonts w:eastAsia="仿宋_GB2312" w:hint="eastAsia"/>
                <w:sz w:val="24"/>
              </w:rPr>
              <w:t>奖励</w:t>
            </w:r>
          </w:p>
          <w:p w:rsidR="00675F27" w:rsidRPr="00E23BBD" w:rsidRDefault="00675F27" w:rsidP="004651A6">
            <w:pPr>
              <w:tabs>
                <w:tab w:val="right" w:pos="786"/>
              </w:tabs>
              <w:spacing w:line="560" w:lineRule="exact"/>
              <w:jc w:val="center"/>
              <w:rPr>
                <w:rFonts w:eastAsia="仿宋_GB2312"/>
                <w:sz w:val="24"/>
              </w:rPr>
            </w:pPr>
            <w:r w:rsidRPr="00E23BBD">
              <w:rPr>
                <w:rFonts w:eastAsia="仿宋_GB2312" w:hint="eastAsia"/>
                <w:sz w:val="24"/>
              </w:rPr>
              <w:t>荣誉</w:t>
            </w:r>
          </w:p>
          <w:p w:rsidR="00675F27" w:rsidRPr="00E23BBD" w:rsidRDefault="00675F27" w:rsidP="004651A6">
            <w:pPr>
              <w:tabs>
                <w:tab w:val="right" w:pos="786"/>
              </w:tabs>
              <w:spacing w:line="560" w:lineRule="exact"/>
              <w:jc w:val="center"/>
              <w:rPr>
                <w:rFonts w:eastAsia="仿宋_GB2312"/>
                <w:sz w:val="24"/>
              </w:rPr>
            </w:pPr>
            <w:r w:rsidRPr="00E23BBD">
              <w:rPr>
                <w:rFonts w:eastAsia="仿宋_GB2312" w:hint="eastAsia"/>
                <w:sz w:val="24"/>
              </w:rPr>
              <w:t>情况</w:t>
            </w:r>
          </w:p>
        </w:tc>
        <w:tc>
          <w:tcPr>
            <w:tcW w:w="6733" w:type="dxa"/>
            <w:gridSpan w:val="8"/>
            <w:vAlign w:val="center"/>
          </w:tcPr>
          <w:p w:rsidR="00675F27" w:rsidRDefault="00675F27" w:rsidP="00E23BBD">
            <w:pPr>
              <w:jc w:val="left"/>
              <w:rPr>
                <w:rFonts w:eastAsia="仿宋_GB2312"/>
                <w:sz w:val="24"/>
              </w:rPr>
            </w:pPr>
            <w:r w:rsidRPr="00E23BBD">
              <w:rPr>
                <w:rFonts w:eastAsia="仿宋_GB2312"/>
                <w:sz w:val="24"/>
              </w:rPr>
              <w:t>2012</w:t>
            </w:r>
            <w:r w:rsidRPr="00E23BBD">
              <w:rPr>
                <w:rFonts w:eastAsia="仿宋_GB2312" w:hint="eastAsia"/>
                <w:sz w:val="24"/>
              </w:rPr>
              <w:t>年获民政部授予的</w:t>
            </w:r>
            <w:r w:rsidRPr="00E23BBD">
              <w:rPr>
                <w:rFonts w:eastAsia="仿宋_GB2312"/>
                <w:sz w:val="24"/>
              </w:rPr>
              <w:t>4A</w:t>
            </w:r>
            <w:r w:rsidRPr="00E23BBD">
              <w:rPr>
                <w:rFonts w:eastAsia="仿宋_GB2312" w:hint="eastAsia"/>
                <w:sz w:val="24"/>
              </w:rPr>
              <w:t>级社会组织等级证书。</w:t>
            </w:r>
          </w:p>
          <w:p w:rsidR="00675F27" w:rsidRPr="00E23BBD" w:rsidRDefault="00675F27" w:rsidP="00E23BBD">
            <w:pPr>
              <w:jc w:val="left"/>
              <w:rPr>
                <w:rFonts w:eastAsia="仿宋_GB2312"/>
                <w:sz w:val="24"/>
              </w:rPr>
            </w:pPr>
          </w:p>
          <w:p w:rsidR="00675F27" w:rsidRDefault="00675F27" w:rsidP="00E23BBD">
            <w:pPr>
              <w:jc w:val="left"/>
              <w:rPr>
                <w:rFonts w:eastAsia="仿宋_GB2312"/>
                <w:sz w:val="24"/>
              </w:rPr>
            </w:pPr>
            <w:r w:rsidRPr="00E23BBD">
              <w:rPr>
                <w:rFonts w:eastAsia="仿宋_GB2312"/>
                <w:sz w:val="24"/>
              </w:rPr>
              <w:t>2013</w:t>
            </w:r>
            <w:r w:rsidRPr="00E23BBD">
              <w:rPr>
                <w:rFonts w:eastAsia="仿宋_GB2312" w:hint="eastAsia"/>
                <w:sz w:val="24"/>
              </w:rPr>
              <w:t>年我单位副主席兼秘书长李振吉荣获中国国家质量监督检验检疫总局、国家标准化管理委员会授予的</w:t>
            </w:r>
            <w:r w:rsidRPr="00E23BBD">
              <w:rPr>
                <w:rFonts w:eastAsia="仿宋_GB2312"/>
                <w:sz w:val="24"/>
              </w:rPr>
              <w:t>“2013</w:t>
            </w:r>
            <w:r w:rsidRPr="00E23BBD">
              <w:rPr>
                <w:rFonts w:eastAsia="仿宋_GB2312" w:hint="eastAsia"/>
                <w:sz w:val="24"/>
              </w:rPr>
              <w:t>年中国标准创新贡献奖突出贡献奖</w:t>
            </w:r>
            <w:r w:rsidRPr="00E23BBD">
              <w:rPr>
                <w:rFonts w:eastAsia="仿宋_GB2312"/>
                <w:sz w:val="24"/>
              </w:rPr>
              <w:t>”</w:t>
            </w:r>
            <w:r w:rsidRPr="00E23BBD">
              <w:rPr>
                <w:rFonts w:eastAsia="仿宋_GB2312" w:hint="eastAsia"/>
                <w:sz w:val="24"/>
              </w:rPr>
              <w:t>。此事被国家中医药管理局评为</w:t>
            </w:r>
            <w:r w:rsidRPr="00E23BBD">
              <w:rPr>
                <w:rFonts w:eastAsia="仿宋_GB2312"/>
                <w:sz w:val="24"/>
              </w:rPr>
              <w:t>“2013</w:t>
            </w:r>
            <w:r w:rsidRPr="00E23BBD">
              <w:rPr>
                <w:rFonts w:eastAsia="仿宋_GB2312" w:hint="eastAsia"/>
                <w:sz w:val="24"/>
              </w:rPr>
              <w:t>年中医药十大新闻</w:t>
            </w:r>
            <w:r w:rsidRPr="00E23BBD">
              <w:rPr>
                <w:rFonts w:eastAsia="仿宋_GB2312"/>
                <w:sz w:val="24"/>
              </w:rPr>
              <w:t>”</w:t>
            </w:r>
            <w:r w:rsidRPr="00E23BBD">
              <w:rPr>
                <w:rFonts w:eastAsia="仿宋_GB2312" w:hint="eastAsia"/>
                <w:sz w:val="24"/>
              </w:rPr>
              <w:t>之一。</w:t>
            </w:r>
          </w:p>
          <w:p w:rsidR="00675F27" w:rsidRPr="00E23BBD" w:rsidRDefault="00675F27" w:rsidP="00E23BBD">
            <w:pPr>
              <w:jc w:val="left"/>
              <w:rPr>
                <w:rFonts w:eastAsia="仿宋_GB2312"/>
                <w:sz w:val="24"/>
              </w:rPr>
            </w:pPr>
          </w:p>
          <w:p w:rsidR="00675F27" w:rsidRPr="00E23BBD" w:rsidRDefault="00675F27" w:rsidP="00E23BBD">
            <w:pPr>
              <w:jc w:val="left"/>
              <w:rPr>
                <w:rFonts w:eastAsia="仿宋_GB2312"/>
                <w:sz w:val="24"/>
              </w:rPr>
            </w:pPr>
            <w:r w:rsidRPr="00E23BBD">
              <w:rPr>
                <w:rFonts w:eastAsia="仿宋_GB2312"/>
                <w:sz w:val="24"/>
              </w:rPr>
              <w:t>2014</w:t>
            </w:r>
            <w:r w:rsidRPr="00E23BBD">
              <w:rPr>
                <w:rFonts w:eastAsia="仿宋_GB2312" w:hint="eastAsia"/>
                <w:sz w:val="24"/>
              </w:rPr>
              <w:t>年获《旅游会展》杂志社颁发的</w:t>
            </w:r>
            <w:r w:rsidRPr="00E23BBD">
              <w:rPr>
                <w:rFonts w:eastAsia="仿宋_GB2312"/>
                <w:sz w:val="24"/>
              </w:rPr>
              <w:t>“2014</w:t>
            </w:r>
            <w:r w:rsidRPr="00E23BBD">
              <w:rPr>
                <w:rFonts w:eastAsia="仿宋_GB2312" w:hint="eastAsia"/>
                <w:sz w:val="24"/>
              </w:rPr>
              <w:t>年度全国会奖业</w:t>
            </w:r>
            <w:r w:rsidRPr="00E23BBD">
              <w:rPr>
                <w:rFonts w:eastAsia="仿宋_GB2312"/>
                <w:sz w:val="24"/>
              </w:rPr>
              <w:t>‘</w:t>
            </w:r>
            <w:r w:rsidRPr="00E23BBD">
              <w:rPr>
                <w:rFonts w:eastAsia="仿宋_GB2312" w:hint="eastAsia"/>
                <w:sz w:val="24"/>
              </w:rPr>
              <w:t>金五星</w:t>
            </w:r>
            <w:r w:rsidRPr="00E23BBD">
              <w:rPr>
                <w:rFonts w:eastAsia="仿宋_GB2312"/>
                <w:sz w:val="24"/>
              </w:rPr>
              <w:t>’</w:t>
            </w:r>
            <w:r w:rsidRPr="00E23BBD">
              <w:rPr>
                <w:rFonts w:eastAsia="仿宋_GB2312" w:hint="eastAsia"/>
                <w:sz w:val="24"/>
              </w:rPr>
              <w:t>优秀会议组织机构奖</w:t>
            </w:r>
            <w:r w:rsidRPr="00E23BBD">
              <w:rPr>
                <w:rFonts w:eastAsia="仿宋_GB2312"/>
                <w:sz w:val="24"/>
              </w:rPr>
              <w:t>”</w:t>
            </w:r>
            <w:r w:rsidRPr="00E23BBD">
              <w:rPr>
                <w:rFonts w:eastAsia="仿宋_GB2312" w:hint="eastAsia"/>
                <w:sz w:val="24"/>
              </w:rPr>
              <w:t>。</w:t>
            </w:r>
          </w:p>
        </w:tc>
      </w:tr>
      <w:tr w:rsidR="00675F27" w:rsidRPr="00E23BBD" w:rsidTr="00C77D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9215" w:type="dxa"/>
            <w:gridSpan w:val="10"/>
            <w:vAlign w:val="center"/>
          </w:tcPr>
          <w:p w:rsidR="00675F27" w:rsidRPr="00E23BBD" w:rsidRDefault="00675F27" w:rsidP="004651A6">
            <w:pPr>
              <w:spacing w:line="400" w:lineRule="exact"/>
              <w:jc w:val="center"/>
              <w:rPr>
                <w:rFonts w:ascii="黑体" w:eastAsia="黑体"/>
                <w:b/>
                <w:bCs/>
                <w:sz w:val="24"/>
              </w:rPr>
            </w:pPr>
            <w:r w:rsidRPr="00E23BBD">
              <w:rPr>
                <w:rFonts w:ascii="黑体" w:eastAsia="黑体" w:hint="eastAsia"/>
                <w:sz w:val="24"/>
              </w:rPr>
              <w:t>简要事迹</w:t>
            </w:r>
          </w:p>
        </w:tc>
      </w:tr>
      <w:tr w:rsidR="00675F27" w:rsidRPr="00E23BBD" w:rsidTr="00C77D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9215" w:type="dxa"/>
            <w:gridSpan w:val="10"/>
            <w:vAlign w:val="center"/>
          </w:tcPr>
          <w:p w:rsidR="00675F27" w:rsidRDefault="00675F27" w:rsidP="00675F27">
            <w:pPr>
              <w:spacing w:line="400" w:lineRule="exact"/>
              <w:ind w:firstLineChars="200" w:firstLine="31680"/>
              <w:jc w:val="left"/>
              <w:rPr>
                <w:rFonts w:eastAsia="仿宋_GB2312"/>
                <w:bCs/>
                <w:sz w:val="24"/>
              </w:rPr>
            </w:pP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世界中联成立十二年来，遵照章程，依据规则，开展工作，组织不断发展壮大，学术活动活跃，受到了各国政府机构、学术团体和国际组织的关注和认可，已经成为国际上组织规模最大，最具影响力和权威性的中医药国际学术组织。我们主要做了以下几方面工作：</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一、一体两翼的组织架构日臻完善</w:t>
            </w:r>
          </w:p>
          <w:p w:rsidR="00675F27"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截止目前，世界中联已经拥来自</w:t>
            </w:r>
            <w:r w:rsidRPr="00E23BBD">
              <w:rPr>
                <w:rFonts w:eastAsia="仿宋_GB2312"/>
                <w:bCs/>
                <w:sz w:val="24"/>
              </w:rPr>
              <w:t>65</w:t>
            </w:r>
            <w:r w:rsidRPr="00E23BBD">
              <w:rPr>
                <w:rFonts w:eastAsia="仿宋_GB2312" w:hint="eastAsia"/>
                <w:bCs/>
                <w:sz w:val="24"/>
              </w:rPr>
              <w:t>个国家和地区的</w:t>
            </w:r>
            <w:r w:rsidRPr="00E23BBD">
              <w:rPr>
                <w:rFonts w:eastAsia="仿宋_GB2312"/>
                <w:bCs/>
                <w:sz w:val="24"/>
              </w:rPr>
              <w:t>239</w:t>
            </w:r>
            <w:r w:rsidRPr="00E23BBD">
              <w:rPr>
                <w:rFonts w:eastAsia="仿宋_GB2312" w:hint="eastAsia"/>
                <w:bCs/>
                <w:sz w:val="24"/>
              </w:rPr>
              <w:t>个团体会员、</w:t>
            </w:r>
            <w:r w:rsidRPr="00E23BBD">
              <w:rPr>
                <w:rFonts w:eastAsia="仿宋_GB2312"/>
                <w:bCs/>
                <w:sz w:val="24"/>
              </w:rPr>
              <w:t>98</w:t>
            </w:r>
            <w:r w:rsidRPr="00E23BBD">
              <w:rPr>
                <w:rFonts w:eastAsia="仿宋_GB2312" w:hint="eastAsia"/>
                <w:bCs/>
                <w:sz w:val="24"/>
              </w:rPr>
              <w:t>个分支机构（其中</w:t>
            </w:r>
            <w:r w:rsidRPr="00E23BBD">
              <w:rPr>
                <w:rFonts w:eastAsia="仿宋_GB2312"/>
                <w:bCs/>
                <w:sz w:val="24"/>
              </w:rPr>
              <w:t>93</w:t>
            </w:r>
            <w:r w:rsidRPr="00E23BBD">
              <w:rPr>
                <w:rFonts w:eastAsia="仿宋_GB2312" w:hint="eastAsia"/>
                <w:bCs/>
                <w:sz w:val="24"/>
              </w:rPr>
              <w:t>个专业委员会，</w:t>
            </w:r>
            <w:r w:rsidRPr="00E23BBD">
              <w:rPr>
                <w:rFonts w:eastAsia="仿宋_GB2312"/>
                <w:bCs/>
                <w:sz w:val="24"/>
              </w:rPr>
              <w:t>5</w:t>
            </w:r>
            <w:r w:rsidRPr="00E23BBD">
              <w:rPr>
                <w:rFonts w:eastAsia="仿宋_GB2312" w:hint="eastAsia"/>
                <w:bCs/>
                <w:sz w:val="24"/>
              </w:rPr>
              <w:t>个国际联盟）。形成了主体是世界中联理事会、监事会、秘书处、高级专家顾问委员会和工作咨询委员会；两翼是各国会员网络和各专业委员</w:t>
            </w:r>
          </w:p>
          <w:p w:rsidR="00675F27" w:rsidRDefault="00675F27" w:rsidP="00675F27">
            <w:pPr>
              <w:spacing w:line="400" w:lineRule="exact"/>
              <w:ind w:firstLineChars="200" w:firstLine="31680"/>
              <w:jc w:val="left"/>
              <w:rPr>
                <w:rFonts w:eastAsia="仿宋_GB2312"/>
                <w:bCs/>
                <w:sz w:val="24"/>
              </w:rPr>
            </w:pPr>
          </w:p>
          <w:p w:rsidR="00675F27" w:rsidRPr="00E23BBD" w:rsidRDefault="00675F27" w:rsidP="00674AE9">
            <w:pPr>
              <w:spacing w:line="400" w:lineRule="exact"/>
              <w:jc w:val="left"/>
              <w:rPr>
                <w:rFonts w:eastAsia="仿宋_GB2312"/>
                <w:bCs/>
                <w:sz w:val="24"/>
              </w:rPr>
            </w:pPr>
            <w:r w:rsidRPr="00E23BBD">
              <w:rPr>
                <w:rFonts w:eastAsia="仿宋_GB2312" w:hint="eastAsia"/>
                <w:bCs/>
                <w:sz w:val="24"/>
              </w:rPr>
              <w:t>会网络的一体两翼的组织架构。</w:t>
            </w:r>
            <w:bookmarkStart w:id="0" w:name="_GoBack"/>
            <w:bookmarkEnd w:id="0"/>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世界中联一体两翼的组织架构建设成绩显著，理事会自身建设不断加强，会员团体数量持续增加，专业委员会建设快速发展，为中医药国际发展奠定了坚实的组织基础。</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二</w:t>
            </w:r>
            <w:r>
              <w:rPr>
                <w:rFonts w:ascii="黑体" w:eastAsia="黑体" w:hint="eastAsia"/>
                <w:bCs/>
                <w:sz w:val="24"/>
              </w:rPr>
              <w:t>、</w:t>
            </w:r>
            <w:r w:rsidRPr="00E23BBD">
              <w:rPr>
                <w:rFonts w:ascii="黑体" w:eastAsia="黑体" w:hint="eastAsia"/>
                <w:bCs/>
                <w:sz w:val="24"/>
              </w:rPr>
              <w:t>三级学术会议平台影响力不断扩大</w:t>
            </w:r>
          </w:p>
          <w:p w:rsidR="00675F27" w:rsidRPr="00E23BBD" w:rsidRDefault="00675F27" w:rsidP="00675F27">
            <w:pPr>
              <w:spacing w:line="400" w:lineRule="exact"/>
              <w:ind w:firstLineChars="150" w:firstLine="31680"/>
              <w:jc w:val="left"/>
              <w:rPr>
                <w:rFonts w:eastAsia="仿宋_GB2312"/>
                <w:bCs/>
                <w:sz w:val="24"/>
              </w:rPr>
            </w:pPr>
            <w:r w:rsidRPr="00E23BBD">
              <w:rPr>
                <w:rFonts w:eastAsia="仿宋_GB2312" w:hint="eastAsia"/>
                <w:bCs/>
                <w:sz w:val="24"/>
              </w:rPr>
              <w:t>（</w:t>
            </w:r>
            <w:r>
              <w:rPr>
                <w:rFonts w:eastAsia="仿宋_GB2312" w:hint="eastAsia"/>
                <w:bCs/>
                <w:sz w:val="24"/>
              </w:rPr>
              <w:t>一</w:t>
            </w:r>
            <w:r w:rsidRPr="00E23BBD">
              <w:rPr>
                <w:rFonts w:eastAsia="仿宋_GB2312" w:hint="eastAsia"/>
                <w:bCs/>
                <w:sz w:val="24"/>
              </w:rPr>
              <w:t>）专业委员会会议</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十二年来，为了发展中医药学术，辐射、带动国际中医药界的学科建设，世界中联的专业委员会和工作委员会汇聚了众多的中医药各学科高水平专业人员。在不同的国家和地区召开了</w:t>
            </w:r>
            <w:r w:rsidRPr="00E23BBD">
              <w:rPr>
                <w:rFonts w:eastAsia="仿宋_GB2312"/>
                <w:bCs/>
                <w:sz w:val="24"/>
              </w:rPr>
              <w:t>200</w:t>
            </w:r>
            <w:r w:rsidRPr="00E23BBD">
              <w:rPr>
                <w:rFonts w:eastAsia="仿宋_GB2312" w:hint="eastAsia"/>
                <w:bCs/>
                <w:sz w:val="24"/>
              </w:rPr>
              <w:t>余次学术会议，共有来自</w:t>
            </w:r>
            <w:r w:rsidRPr="00E23BBD">
              <w:rPr>
                <w:rFonts w:eastAsia="仿宋_GB2312"/>
                <w:bCs/>
                <w:sz w:val="24"/>
              </w:rPr>
              <w:t>50</w:t>
            </w:r>
            <w:r w:rsidRPr="00E23BBD">
              <w:rPr>
                <w:rFonts w:eastAsia="仿宋_GB2312" w:hint="eastAsia"/>
                <w:bCs/>
                <w:sz w:val="24"/>
              </w:rPr>
              <w:t>多个国家和地区的</w:t>
            </w:r>
            <w:r w:rsidRPr="00E23BBD">
              <w:rPr>
                <w:rFonts w:eastAsia="仿宋_GB2312"/>
                <w:bCs/>
                <w:sz w:val="24"/>
              </w:rPr>
              <w:t>5</w:t>
            </w:r>
            <w:r w:rsidRPr="00E23BBD">
              <w:rPr>
                <w:rFonts w:eastAsia="仿宋_GB2312" w:hint="eastAsia"/>
                <w:bCs/>
                <w:sz w:val="24"/>
              </w:rPr>
              <w:t>万多名专家、学者和代表参加了这些会议，发表学术论文一万六千余篇。</w:t>
            </w:r>
          </w:p>
          <w:p w:rsidR="00675F27" w:rsidRPr="00E23BBD" w:rsidRDefault="00675F27" w:rsidP="00675F27">
            <w:pPr>
              <w:spacing w:line="400" w:lineRule="exact"/>
              <w:ind w:firstLineChars="150" w:firstLine="31680"/>
              <w:jc w:val="left"/>
              <w:rPr>
                <w:rFonts w:eastAsia="仿宋_GB2312"/>
                <w:bCs/>
                <w:sz w:val="24"/>
              </w:rPr>
            </w:pPr>
            <w:r w:rsidRPr="00E23BBD">
              <w:rPr>
                <w:rFonts w:eastAsia="仿宋_GB2312" w:hint="eastAsia"/>
                <w:bCs/>
                <w:sz w:val="24"/>
              </w:rPr>
              <w:t>（</w:t>
            </w:r>
            <w:r>
              <w:rPr>
                <w:rFonts w:eastAsia="仿宋_GB2312" w:hint="eastAsia"/>
                <w:bCs/>
                <w:sz w:val="24"/>
              </w:rPr>
              <w:t>二</w:t>
            </w:r>
            <w:r w:rsidRPr="00E23BBD">
              <w:rPr>
                <w:rFonts w:eastAsia="仿宋_GB2312" w:hint="eastAsia"/>
                <w:bCs/>
                <w:sz w:val="24"/>
              </w:rPr>
              <w:t>）区域性会议</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各大洲召开区域性国际学术会议。现在，每年的区域性国际会议已经基本可以覆盖到五大洲。</w:t>
            </w:r>
          </w:p>
          <w:p w:rsidR="00675F27" w:rsidRPr="00E23BBD" w:rsidRDefault="00675F27" w:rsidP="00675F27">
            <w:pPr>
              <w:spacing w:line="400" w:lineRule="exact"/>
              <w:ind w:firstLineChars="150" w:firstLine="31680"/>
              <w:jc w:val="left"/>
              <w:rPr>
                <w:rFonts w:eastAsia="仿宋_GB2312"/>
                <w:bCs/>
                <w:sz w:val="24"/>
              </w:rPr>
            </w:pPr>
            <w:r w:rsidRPr="00E23BBD">
              <w:rPr>
                <w:rFonts w:eastAsia="仿宋_GB2312" w:hint="eastAsia"/>
                <w:bCs/>
                <w:sz w:val="24"/>
              </w:rPr>
              <w:t>（</w:t>
            </w:r>
            <w:r>
              <w:rPr>
                <w:rFonts w:eastAsia="仿宋_GB2312" w:hint="eastAsia"/>
                <w:bCs/>
                <w:sz w:val="24"/>
              </w:rPr>
              <w:t>三</w:t>
            </w:r>
            <w:r w:rsidRPr="00E23BBD">
              <w:rPr>
                <w:rFonts w:eastAsia="仿宋_GB2312" w:hint="eastAsia"/>
                <w:bCs/>
                <w:sz w:val="24"/>
              </w:rPr>
              <w:t>）世界中医药大会</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在中国商务部会展经济研究会举办、《会议》杂志社承办的中国第四届会议产业大会上，发布了</w:t>
            </w:r>
            <w:r w:rsidRPr="00E23BBD">
              <w:rPr>
                <w:rFonts w:eastAsia="仿宋_GB2312"/>
                <w:bCs/>
                <w:sz w:val="24"/>
              </w:rPr>
              <w:t>“2011</w:t>
            </w:r>
            <w:r w:rsidRPr="00E23BBD">
              <w:rPr>
                <w:rFonts w:eastAsia="仿宋_GB2312" w:hint="eastAsia"/>
                <w:bCs/>
                <w:sz w:val="24"/>
              </w:rPr>
              <w:t>年度中国最有影响力的</w:t>
            </w:r>
            <w:r w:rsidRPr="00E23BBD">
              <w:rPr>
                <w:rFonts w:eastAsia="仿宋_GB2312"/>
                <w:bCs/>
                <w:sz w:val="24"/>
              </w:rPr>
              <w:t>100</w:t>
            </w:r>
            <w:r w:rsidRPr="00E23BBD">
              <w:rPr>
                <w:rFonts w:eastAsia="仿宋_GB2312" w:hint="eastAsia"/>
                <w:bCs/>
                <w:sz w:val="24"/>
              </w:rPr>
              <w:t>个会议</w:t>
            </w:r>
            <w:r w:rsidRPr="00E23BBD">
              <w:rPr>
                <w:rFonts w:eastAsia="仿宋_GB2312"/>
                <w:bCs/>
                <w:sz w:val="24"/>
              </w:rPr>
              <w:t>”</w:t>
            </w:r>
            <w:r w:rsidRPr="00E23BBD">
              <w:rPr>
                <w:rFonts w:eastAsia="仿宋_GB2312" w:hint="eastAsia"/>
                <w:bCs/>
                <w:sz w:val="24"/>
              </w:rPr>
              <w:t>排行榜，由世界中医药学会联合会举办的第八届世界中医药大会排名第</w:t>
            </w:r>
            <w:r w:rsidRPr="00E23BBD">
              <w:rPr>
                <w:rFonts w:eastAsia="仿宋_GB2312"/>
                <w:bCs/>
                <w:sz w:val="24"/>
              </w:rPr>
              <w:t>18</w:t>
            </w:r>
            <w:r w:rsidRPr="00E23BBD">
              <w:rPr>
                <w:rFonts w:eastAsia="仿宋_GB2312" w:hint="eastAsia"/>
                <w:bCs/>
                <w:sz w:val="24"/>
              </w:rPr>
              <w:t>位。在参会代表所覆盖的国家和地区、参会人数、收录学术论文和学术报告等方面取得了令人瞩目的成绩。其品牌效应已初步显现。</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经过十余年的努力，世界中医药大会、区域性国际会议和专业委员会学术会议组成了三个不同层次的学术会议平台。这些学术会议逐渐为中医药国际学术交流搭建起了广阔的平台。</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三</w:t>
            </w:r>
            <w:r>
              <w:rPr>
                <w:rFonts w:ascii="黑体" w:eastAsia="黑体" w:hint="eastAsia"/>
                <w:bCs/>
                <w:sz w:val="24"/>
              </w:rPr>
              <w:t>、</w:t>
            </w:r>
            <w:r w:rsidRPr="00E23BBD">
              <w:rPr>
                <w:rFonts w:ascii="黑体" w:eastAsia="黑体" w:hint="eastAsia"/>
                <w:bCs/>
                <w:sz w:val="24"/>
              </w:rPr>
              <w:t>国际标准引领中医药走向世界</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世界中联已制定和发布了</w:t>
            </w:r>
            <w:r w:rsidRPr="00E23BBD">
              <w:rPr>
                <w:rFonts w:eastAsia="仿宋_GB2312"/>
                <w:bCs/>
                <w:sz w:val="24"/>
              </w:rPr>
              <w:t>14</w:t>
            </w:r>
            <w:r w:rsidRPr="00E23BBD">
              <w:rPr>
                <w:rFonts w:eastAsia="仿宋_GB2312" w:hint="eastAsia"/>
                <w:bCs/>
                <w:sz w:val="24"/>
              </w:rPr>
              <w:t>项中医药国际组织标准，其中包括了标准导则</w:t>
            </w:r>
            <w:r w:rsidRPr="00E23BBD">
              <w:rPr>
                <w:rFonts w:eastAsia="仿宋_GB2312"/>
                <w:bCs/>
                <w:sz w:val="24"/>
              </w:rPr>
              <w:t>1</w:t>
            </w:r>
            <w:r w:rsidRPr="00E23BBD">
              <w:rPr>
                <w:rFonts w:eastAsia="仿宋_GB2312" w:hint="eastAsia"/>
                <w:bCs/>
                <w:sz w:val="24"/>
              </w:rPr>
              <w:t>部，基础标准</w:t>
            </w:r>
            <w:r w:rsidRPr="00E23BBD">
              <w:rPr>
                <w:rFonts w:eastAsia="仿宋_GB2312"/>
                <w:bCs/>
                <w:sz w:val="24"/>
              </w:rPr>
              <w:t>6</w:t>
            </w:r>
            <w:r w:rsidRPr="00E23BBD">
              <w:rPr>
                <w:rFonts w:eastAsia="仿宋_GB2312" w:hint="eastAsia"/>
                <w:bCs/>
                <w:sz w:val="24"/>
              </w:rPr>
              <w:t>部，管理标准</w:t>
            </w:r>
            <w:r w:rsidRPr="00E23BBD">
              <w:rPr>
                <w:rFonts w:eastAsia="仿宋_GB2312"/>
                <w:bCs/>
                <w:sz w:val="24"/>
              </w:rPr>
              <w:t>7</w:t>
            </w:r>
            <w:r w:rsidRPr="00E23BBD">
              <w:rPr>
                <w:rFonts w:eastAsia="仿宋_GB2312" w:hint="eastAsia"/>
                <w:bCs/>
                <w:sz w:val="24"/>
              </w:rPr>
              <w:t>部。《中医基本名词术语中英对照国际标准》发布后，已经有</w:t>
            </w:r>
            <w:r w:rsidRPr="00E23BBD">
              <w:rPr>
                <w:rFonts w:eastAsia="仿宋_GB2312"/>
                <w:bCs/>
                <w:sz w:val="24"/>
              </w:rPr>
              <w:t>95</w:t>
            </w:r>
            <w:r w:rsidRPr="00E23BBD">
              <w:rPr>
                <w:rFonts w:eastAsia="仿宋_GB2312" w:hint="eastAsia"/>
                <w:bCs/>
                <w:sz w:val="24"/>
              </w:rPr>
              <w:t>个国家的行业机构签名采用。《中医基本名词术语中法对照国际标准》得到了法国国家药品食品检察署和巴黎国立医院总部的认可。《世界中医学本科（</w:t>
            </w:r>
            <w:r w:rsidRPr="00E23BBD">
              <w:rPr>
                <w:rFonts w:eastAsia="仿宋_GB2312"/>
                <w:bCs/>
                <w:sz w:val="24"/>
              </w:rPr>
              <w:t>CMD</w:t>
            </w:r>
            <w:r w:rsidRPr="00E23BBD">
              <w:rPr>
                <w:rFonts w:eastAsia="仿宋_GB2312" w:hint="eastAsia"/>
                <w:bCs/>
                <w:sz w:val="24"/>
              </w:rPr>
              <w:t>前）教育标准》发行后，新西兰、澳大利亚、越南、马来西亚等国家的一些中医院校表示将参照标准的要求办学。</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标准推广的主要手段是开展</w:t>
            </w:r>
            <w:r w:rsidRPr="00E23BBD">
              <w:rPr>
                <w:rFonts w:eastAsia="仿宋_GB2312"/>
                <w:bCs/>
                <w:sz w:val="24"/>
              </w:rPr>
              <w:t>“</w:t>
            </w:r>
            <w:r w:rsidRPr="00E23BBD">
              <w:rPr>
                <w:rFonts w:eastAsia="仿宋_GB2312" w:hint="eastAsia"/>
                <w:bCs/>
                <w:sz w:val="24"/>
              </w:rPr>
              <w:t>认证</w:t>
            </w:r>
            <w:r w:rsidRPr="00E23BBD">
              <w:rPr>
                <w:rFonts w:eastAsia="仿宋_GB2312"/>
                <w:bCs/>
                <w:sz w:val="24"/>
              </w:rPr>
              <w:t>”</w:t>
            </w:r>
            <w:r w:rsidRPr="00E23BBD">
              <w:rPr>
                <w:rFonts w:eastAsia="仿宋_GB2312" w:hint="eastAsia"/>
                <w:bCs/>
                <w:sz w:val="24"/>
              </w:rPr>
              <w:t>。</w:t>
            </w:r>
            <w:r w:rsidRPr="00E23BBD">
              <w:rPr>
                <w:rFonts w:eastAsia="仿宋_GB2312"/>
                <w:bCs/>
                <w:sz w:val="24"/>
              </w:rPr>
              <w:t>2014</w:t>
            </w:r>
            <w:r w:rsidRPr="00E23BBD">
              <w:rPr>
                <w:rFonts w:eastAsia="仿宋_GB2312" w:hint="eastAsia"/>
                <w:bCs/>
                <w:sz w:val="24"/>
              </w:rPr>
              <w:t>年</w:t>
            </w:r>
            <w:r w:rsidRPr="00E23BBD">
              <w:rPr>
                <w:rFonts w:eastAsia="仿宋_GB2312"/>
                <w:bCs/>
                <w:sz w:val="24"/>
              </w:rPr>
              <w:t>12</w:t>
            </w:r>
            <w:r w:rsidRPr="00E23BBD">
              <w:rPr>
                <w:rFonts w:eastAsia="仿宋_GB2312" w:hint="eastAsia"/>
                <w:bCs/>
                <w:sz w:val="24"/>
              </w:rPr>
              <w:t>月，国家认证认可监督委员会正式批准世界中联成为开展</w:t>
            </w:r>
            <w:r w:rsidRPr="00E23BBD">
              <w:rPr>
                <w:rFonts w:eastAsia="仿宋_GB2312"/>
                <w:bCs/>
                <w:sz w:val="24"/>
              </w:rPr>
              <w:t>“</w:t>
            </w:r>
            <w:r w:rsidRPr="00E23BBD">
              <w:rPr>
                <w:rFonts w:eastAsia="仿宋_GB2312" w:hint="eastAsia"/>
                <w:bCs/>
                <w:sz w:val="24"/>
              </w:rPr>
              <w:t>中医药研究伦理审查</w:t>
            </w:r>
            <w:r w:rsidRPr="00E23BBD">
              <w:rPr>
                <w:rFonts w:eastAsia="仿宋_GB2312"/>
                <w:bCs/>
                <w:sz w:val="24"/>
              </w:rPr>
              <w:t>”</w:t>
            </w:r>
            <w:r w:rsidRPr="00E23BBD">
              <w:rPr>
                <w:rFonts w:eastAsia="仿宋_GB2312" w:hint="eastAsia"/>
                <w:bCs/>
                <w:sz w:val="24"/>
              </w:rPr>
              <w:t>认证工作的认证机构。该项目是中医药领域的首个认证项目，也是我国第一个医学伦理认证项目。截至目前，已有包括综合医院在内的</w:t>
            </w:r>
            <w:r w:rsidRPr="00E23BBD">
              <w:rPr>
                <w:rFonts w:eastAsia="仿宋_GB2312"/>
                <w:bCs/>
                <w:sz w:val="24"/>
              </w:rPr>
              <w:t>37</w:t>
            </w:r>
            <w:r w:rsidRPr="00E23BBD">
              <w:rPr>
                <w:rFonts w:eastAsia="仿宋_GB2312" w:hint="eastAsia"/>
                <w:bCs/>
                <w:sz w:val="24"/>
              </w:rPr>
              <w:t>家单位通过</w:t>
            </w:r>
            <w:r w:rsidRPr="00E23BBD">
              <w:rPr>
                <w:rFonts w:eastAsia="仿宋_GB2312"/>
                <w:bCs/>
                <w:sz w:val="24"/>
              </w:rPr>
              <w:t>CAP</w:t>
            </w:r>
            <w:r w:rsidRPr="00E23BBD">
              <w:rPr>
                <w:rFonts w:eastAsia="仿宋_GB2312" w:hint="eastAsia"/>
                <w:bCs/>
                <w:sz w:val="24"/>
              </w:rPr>
              <w:t>评估，遍布全国</w:t>
            </w:r>
            <w:r w:rsidRPr="00E23BBD">
              <w:rPr>
                <w:rFonts w:eastAsia="仿宋_GB2312"/>
                <w:bCs/>
                <w:sz w:val="24"/>
              </w:rPr>
              <w:t>20</w:t>
            </w:r>
            <w:r w:rsidRPr="00E23BBD">
              <w:rPr>
                <w:rFonts w:eastAsia="仿宋_GB2312" w:hint="eastAsia"/>
                <w:bCs/>
                <w:sz w:val="24"/>
              </w:rPr>
              <w:t>多个省、自治区、直辖市。</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四</w:t>
            </w:r>
            <w:r>
              <w:rPr>
                <w:rFonts w:ascii="黑体" w:eastAsia="黑体" w:hint="eastAsia"/>
                <w:bCs/>
                <w:sz w:val="24"/>
              </w:rPr>
              <w:t>、</w:t>
            </w:r>
            <w:r w:rsidRPr="00E23BBD">
              <w:rPr>
                <w:rFonts w:ascii="黑体" w:eastAsia="黑体" w:hint="eastAsia"/>
                <w:bCs/>
                <w:sz w:val="24"/>
              </w:rPr>
              <w:t>与其他国际组织的关系日益紧密</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bCs/>
                <w:sz w:val="24"/>
              </w:rPr>
              <w:t>2010</w:t>
            </w:r>
            <w:r w:rsidRPr="00E23BBD">
              <w:rPr>
                <w:rFonts w:eastAsia="仿宋_GB2312" w:hint="eastAsia"/>
                <w:bCs/>
                <w:sz w:val="24"/>
              </w:rPr>
              <w:t>年，世界中联成为</w:t>
            </w:r>
            <w:r w:rsidRPr="00E23BBD">
              <w:rPr>
                <w:rFonts w:eastAsia="仿宋_GB2312"/>
                <w:bCs/>
                <w:sz w:val="24"/>
              </w:rPr>
              <w:t>ISO/TC249 A</w:t>
            </w:r>
            <w:r w:rsidRPr="00E23BBD">
              <w:rPr>
                <w:rFonts w:eastAsia="仿宋_GB2312" w:hint="eastAsia"/>
                <w:bCs/>
                <w:sz w:val="24"/>
              </w:rPr>
              <w:t>级联络组织，是第</w:t>
            </w:r>
            <w:r w:rsidRPr="00E23BBD">
              <w:rPr>
                <w:rFonts w:eastAsia="仿宋_GB2312"/>
                <w:bCs/>
                <w:sz w:val="24"/>
              </w:rPr>
              <w:t>5</w:t>
            </w:r>
            <w:r w:rsidRPr="00E23BBD">
              <w:rPr>
                <w:rFonts w:eastAsia="仿宋_GB2312" w:hint="eastAsia"/>
                <w:bCs/>
                <w:sz w:val="24"/>
              </w:rPr>
              <w:t>工作组的挂靠单位。</w:t>
            </w:r>
            <w:r w:rsidRPr="00E23BBD">
              <w:rPr>
                <w:rFonts w:eastAsia="仿宋_GB2312"/>
                <w:bCs/>
                <w:sz w:val="24"/>
              </w:rPr>
              <w:t>2015</w:t>
            </w:r>
            <w:r w:rsidRPr="00E23BBD">
              <w:rPr>
                <w:rFonts w:eastAsia="仿宋_GB2312" w:hint="eastAsia"/>
                <w:bCs/>
                <w:sz w:val="24"/>
              </w:rPr>
              <w:t>年，世界中联与</w:t>
            </w:r>
            <w:r w:rsidRPr="00E23BBD">
              <w:rPr>
                <w:rFonts w:eastAsia="仿宋_GB2312"/>
                <w:bCs/>
                <w:sz w:val="24"/>
              </w:rPr>
              <w:t>WHO</w:t>
            </w:r>
            <w:r w:rsidRPr="00E23BBD">
              <w:rPr>
                <w:rFonts w:eastAsia="仿宋_GB2312" w:hint="eastAsia"/>
                <w:bCs/>
                <w:sz w:val="24"/>
              </w:rPr>
              <w:t>建立官方正式关系。此外，世界中联是联合国科教文组织咨询机构，与国际野生动物贸易研究组织、世界自然基金会、世界自然保护联盟等国际组织都保持着良好的合作关系。</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五</w:t>
            </w:r>
            <w:r>
              <w:rPr>
                <w:rFonts w:ascii="黑体" w:eastAsia="黑体" w:hint="eastAsia"/>
                <w:bCs/>
                <w:sz w:val="24"/>
              </w:rPr>
              <w:t>、</w:t>
            </w:r>
            <w:r w:rsidRPr="00E23BBD">
              <w:rPr>
                <w:rFonts w:ascii="黑体" w:eastAsia="黑体" w:hint="eastAsia"/>
                <w:bCs/>
                <w:sz w:val="24"/>
              </w:rPr>
              <w:t>国际中医药人才培养体系初步形成</w:t>
            </w:r>
          </w:p>
          <w:p w:rsidR="00675F27" w:rsidRPr="00E23BBD" w:rsidRDefault="00675F27" w:rsidP="00675F27">
            <w:pPr>
              <w:spacing w:line="400" w:lineRule="exact"/>
              <w:ind w:firstLineChars="200" w:firstLine="31680"/>
              <w:jc w:val="left"/>
              <w:rPr>
                <w:rFonts w:eastAsia="仿宋_GB2312"/>
                <w:bCs/>
                <w:sz w:val="24"/>
              </w:rPr>
            </w:pPr>
            <w:r w:rsidRPr="00E23BBD">
              <w:rPr>
                <w:rFonts w:eastAsia="仿宋_GB2312" w:hint="eastAsia"/>
                <w:bCs/>
                <w:sz w:val="24"/>
              </w:rPr>
              <w:t>为满足国际上对中医药高水平人才日益增长的需求，世界中联努力推动国际人才标准体系的构建，发布了相关教育标准和人才管理标准，并以此为基础，大力开展国际培训和技术职称考评工作。形成涵盖中医、中药、护理、教学、科研等类别的国际中医药专业技术职称框架，以及多渠道、多层次、多形式的国际培训体系，开启了国际中医药人才培养的大门。</w:t>
            </w:r>
          </w:p>
          <w:p w:rsidR="00675F27" w:rsidRPr="00E23BBD" w:rsidRDefault="00675F27" w:rsidP="00675F27">
            <w:pPr>
              <w:spacing w:line="400" w:lineRule="exact"/>
              <w:ind w:firstLineChars="196" w:firstLine="31680"/>
              <w:jc w:val="left"/>
              <w:rPr>
                <w:rFonts w:ascii="黑体" w:eastAsia="黑体"/>
                <w:bCs/>
                <w:sz w:val="24"/>
              </w:rPr>
            </w:pPr>
            <w:r w:rsidRPr="00E23BBD">
              <w:rPr>
                <w:rFonts w:ascii="黑体" w:eastAsia="黑体" w:hint="eastAsia"/>
                <w:bCs/>
                <w:sz w:val="24"/>
              </w:rPr>
              <w:t>六</w:t>
            </w:r>
            <w:r>
              <w:rPr>
                <w:rFonts w:ascii="黑体" w:eastAsia="黑体" w:hint="eastAsia"/>
                <w:bCs/>
                <w:sz w:val="24"/>
              </w:rPr>
              <w:t>、</w:t>
            </w:r>
            <w:r w:rsidRPr="00E23BBD">
              <w:rPr>
                <w:rFonts w:ascii="黑体" w:eastAsia="黑体" w:hint="eastAsia"/>
                <w:bCs/>
                <w:sz w:val="24"/>
              </w:rPr>
              <w:t>国际贡献奖激励中医人奋勇向前</w:t>
            </w:r>
          </w:p>
          <w:p w:rsidR="00675F27" w:rsidRPr="00E23BBD" w:rsidRDefault="00675F27" w:rsidP="00675F27">
            <w:pPr>
              <w:spacing w:line="400" w:lineRule="exact"/>
              <w:ind w:firstLineChars="200" w:firstLine="31680"/>
              <w:jc w:val="left"/>
              <w:rPr>
                <w:rFonts w:eastAsia="仿宋_GB2312"/>
                <w:sz w:val="24"/>
              </w:rPr>
            </w:pPr>
            <w:r w:rsidRPr="00E23BBD">
              <w:rPr>
                <w:rFonts w:eastAsia="仿宋_GB2312" w:hint="eastAsia"/>
                <w:bCs/>
                <w:sz w:val="24"/>
              </w:rPr>
              <w:t>为表彰在推动中医药学与世界其他医药学的交流与合作中作出突出贡献的团体或个人，世界中联设立了</w:t>
            </w:r>
            <w:r w:rsidRPr="00E23BBD">
              <w:rPr>
                <w:rFonts w:eastAsia="仿宋_GB2312"/>
                <w:bCs/>
                <w:sz w:val="24"/>
              </w:rPr>
              <w:t>“</w:t>
            </w:r>
            <w:r w:rsidRPr="00E23BBD">
              <w:rPr>
                <w:rFonts w:eastAsia="仿宋_GB2312" w:hint="eastAsia"/>
                <w:bCs/>
                <w:sz w:val="24"/>
              </w:rPr>
              <w:t>中医药国际贡献奖</w:t>
            </w:r>
            <w:r w:rsidRPr="00E23BBD">
              <w:rPr>
                <w:rFonts w:eastAsia="仿宋_GB2312"/>
                <w:bCs/>
                <w:sz w:val="24"/>
              </w:rPr>
              <w:t>”</w:t>
            </w:r>
            <w:r w:rsidRPr="00E23BBD">
              <w:rPr>
                <w:rFonts w:eastAsia="仿宋_GB2312" w:hint="eastAsia"/>
                <w:bCs/>
                <w:sz w:val="24"/>
              </w:rPr>
              <w:t>。至今已成功评选五届，授予了</w:t>
            </w:r>
            <w:r w:rsidRPr="00E23BBD">
              <w:rPr>
                <w:rFonts w:eastAsia="仿宋_GB2312"/>
                <w:bCs/>
                <w:sz w:val="24"/>
              </w:rPr>
              <w:t>22</w:t>
            </w:r>
            <w:r w:rsidRPr="00E23BBD">
              <w:rPr>
                <w:rFonts w:eastAsia="仿宋_GB2312" w:hint="eastAsia"/>
                <w:bCs/>
                <w:sz w:val="24"/>
              </w:rPr>
              <w:t>个个人奖，</w:t>
            </w:r>
            <w:r w:rsidRPr="00E23BBD">
              <w:rPr>
                <w:rFonts w:eastAsia="仿宋_GB2312"/>
                <w:bCs/>
                <w:sz w:val="24"/>
              </w:rPr>
              <w:t>6</w:t>
            </w:r>
            <w:r w:rsidRPr="00E23BBD">
              <w:rPr>
                <w:rFonts w:eastAsia="仿宋_GB2312" w:hint="eastAsia"/>
                <w:bCs/>
                <w:sz w:val="24"/>
              </w:rPr>
              <w:t>个团体奖，获奖者覆盖了欧洲、大洋洲、北美洲和亚洲共</w:t>
            </w:r>
            <w:r w:rsidRPr="00E23BBD">
              <w:rPr>
                <w:rFonts w:eastAsia="仿宋_GB2312"/>
                <w:bCs/>
                <w:sz w:val="24"/>
              </w:rPr>
              <w:t>4</w:t>
            </w:r>
            <w:r w:rsidRPr="00E23BBD">
              <w:rPr>
                <w:rFonts w:eastAsia="仿宋_GB2312" w:hint="eastAsia"/>
                <w:bCs/>
                <w:sz w:val="24"/>
              </w:rPr>
              <w:t>个大洲的中国、美国、澳大利亚、法国、德国、新加坡、英国共</w:t>
            </w:r>
            <w:r w:rsidRPr="00E23BBD">
              <w:rPr>
                <w:rFonts w:eastAsia="仿宋_GB2312"/>
                <w:bCs/>
                <w:sz w:val="24"/>
              </w:rPr>
              <w:t>7</w:t>
            </w:r>
            <w:r w:rsidRPr="00E23BBD">
              <w:rPr>
                <w:rFonts w:eastAsia="仿宋_GB2312" w:hint="eastAsia"/>
                <w:bCs/>
                <w:sz w:val="24"/>
              </w:rPr>
              <w:t>个国家。现在，中医药国际贡献奖已经逐渐成为了国际中医药界的品牌奖项。</w:t>
            </w:r>
          </w:p>
          <w:p w:rsidR="00675F27" w:rsidRPr="00E23BBD" w:rsidRDefault="00675F27" w:rsidP="006B4F0B">
            <w:pPr>
              <w:spacing w:line="400" w:lineRule="exact"/>
              <w:jc w:val="left"/>
              <w:rPr>
                <w:rFonts w:eastAsia="仿宋_GB2312"/>
                <w:sz w:val="24"/>
              </w:rPr>
            </w:pPr>
          </w:p>
          <w:p w:rsidR="00675F27" w:rsidRPr="00E23BBD" w:rsidRDefault="00675F27" w:rsidP="006B4F0B">
            <w:pPr>
              <w:spacing w:line="400" w:lineRule="exact"/>
              <w:jc w:val="left"/>
              <w:rPr>
                <w:rFonts w:eastAsia="仿宋_GB2312"/>
                <w:sz w:val="24"/>
              </w:rPr>
            </w:pPr>
          </w:p>
          <w:p w:rsidR="00675F27" w:rsidRPr="00E23BBD" w:rsidRDefault="00675F27" w:rsidP="006B4F0B">
            <w:pPr>
              <w:spacing w:line="400" w:lineRule="exact"/>
              <w:jc w:val="left"/>
              <w:rPr>
                <w:rFonts w:eastAsia="仿宋_GB2312"/>
                <w:sz w:val="24"/>
              </w:rPr>
            </w:pPr>
          </w:p>
          <w:p w:rsidR="00675F27" w:rsidRPr="00E23BBD" w:rsidRDefault="00675F27" w:rsidP="006B4F0B">
            <w:pPr>
              <w:spacing w:line="400" w:lineRule="exact"/>
              <w:jc w:val="left"/>
              <w:rPr>
                <w:rFonts w:eastAsia="仿宋_GB2312"/>
                <w:sz w:val="24"/>
              </w:rPr>
            </w:pPr>
          </w:p>
        </w:tc>
      </w:tr>
      <w:tr w:rsidR="00675F27" w:rsidRPr="00E23BBD" w:rsidTr="00C77D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15"/>
        </w:trPr>
        <w:tc>
          <w:tcPr>
            <w:tcW w:w="2087" w:type="dxa"/>
            <w:vAlign w:val="center"/>
          </w:tcPr>
          <w:p w:rsidR="00675F27" w:rsidRPr="00E23BBD" w:rsidRDefault="00675F27" w:rsidP="00FF408D">
            <w:pPr>
              <w:jc w:val="center"/>
              <w:rPr>
                <w:rFonts w:eastAsia="仿宋_GB2312"/>
                <w:sz w:val="24"/>
              </w:rPr>
            </w:pPr>
            <w:r w:rsidRPr="00E23BBD">
              <w:rPr>
                <w:rFonts w:eastAsia="仿宋_GB2312" w:hint="eastAsia"/>
                <w:sz w:val="24"/>
              </w:rPr>
              <w:t>社会组织</w:t>
            </w:r>
          </w:p>
          <w:p w:rsidR="00675F27" w:rsidRPr="00E23BBD" w:rsidRDefault="00675F27" w:rsidP="00FF408D">
            <w:pPr>
              <w:jc w:val="center"/>
              <w:rPr>
                <w:rFonts w:eastAsia="仿宋_GB2312"/>
                <w:sz w:val="24"/>
              </w:rPr>
            </w:pPr>
            <w:r w:rsidRPr="00E23BBD">
              <w:rPr>
                <w:rFonts w:eastAsia="仿宋_GB2312" w:hint="eastAsia"/>
                <w:sz w:val="24"/>
              </w:rPr>
              <w:t>申报意见</w:t>
            </w:r>
          </w:p>
        </w:tc>
        <w:tc>
          <w:tcPr>
            <w:tcW w:w="2520" w:type="dxa"/>
            <w:gridSpan w:val="4"/>
            <w:vAlign w:val="center"/>
          </w:tcPr>
          <w:p w:rsidR="00675F27" w:rsidRDefault="00675F27" w:rsidP="00675F27">
            <w:pPr>
              <w:tabs>
                <w:tab w:val="left" w:pos="5157"/>
              </w:tabs>
              <w:spacing w:line="560" w:lineRule="exact"/>
              <w:ind w:firstLineChars="1550" w:firstLine="31680"/>
              <w:jc w:val="right"/>
              <w:rPr>
                <w:rFonts w:eastAsia="仿宋_GB2312"/>
                <w:sz w:val="24"/>
              </w:rPr>
            </w:pPr>
            <w:r w:rsidRPr="00E23BBD">
              <w:rPr>
                <w:rFonts w:eastAsia="仿宋_GB2312" w:hint="eastAsia"/>
                <w:sz w:val="24"/>
              </w:rPr>
              <w:t>（</w:t>
            </w:r>
          </w:p>
          <w:p w:rsidR="00675F27" w:rsidRPr="00E23BBD" w:rsidRDefault="00675F27" w:rsidP="00675F27">
            <w:pPr>
              <w:tabs>
                <w:tab w:val="left" w:pos="5157"/>
              </w:tabs>
              <w:spacing w:line="560" w:lineRule="exact"/>
              <w:ind w:firstLineChars="1550" w:firstLine="31680"/>
              <w:jc w:val="center"/>
              <w:rPr>
                <w:rFonts w:eastAsia="仿宋_GB2312"/>
                <w:sz w:val="24"/>
              </w:rPr>
            </w:pPr>
            <w:r>
              <w:rPr>
                <w:rFonts w:eastAsia="仿宋_GB2312" w:hint="eastAsia"/>
                <w:sz w:val="24"/>
              </w:rPr>
              <w:t>（（</w:t>
            </w:r>
            <w:r w:rsidRPr="00E23BBD">
              <w:rPr>
                <w:rFonts w:eastAsia="仿宋_GB2312" w:hint="eastAsia"/>
                <w:sz w:val="24"/>
              </w:rPr>
              <w:t>盖章）</w:t>
            </w:r>
            <w:r>
              <w:rPr>
                <w:rFonts w:eastAsia="仿宋_GB2312"/>
                <w:sz w:val="24"/>
              </w:rPr>
              <w:t xml:space="preserve"> </w:t>
            </w:r>
            <w:r w:rsidRPr="00E23BBD">
              <w:rPr>
                <w:rFonts w:eastAsia="仿宋_GB2312" w:hint="eastAsia"/>
                <w:sz w:val="24"/>
              </w:rPr>
              <w:t>年</w:t>
            </w:r>
            <w:r>
              <w:rPr>
                <w:rFonts w:eastAsia="仿宋_GB2312"/>
                <w:sz w:val="24"/>
              </w:rPr>
              <w:t xml:space="preserve"> </w:t>
            </w:r>
            <w:r w:rsidRPr="00E23BBD">
              <w:rPr>
                <w:rFonts w:eastAsia="仿宋_GB2312" w:hint="eastAsia"/>
                <w:sz w:val="24"/>
              </w:rPr>
              <w:t>月</w:t>
            </w:r>
            <w:r>
              <w:rPr>
                <w:rFonts w:eastAsia="仿宋_GB2312"/>
                <w:sz w:val="24"/>
              </w:rPr>
              <w:t xml:space="preserve"> </w:t>
            </w:r>
            <w:r w:rsidRPr="00E23BBD">
              <w:rPr>
                <w:rFonts w:eastAsia="仿宋_GB2312" w:hint="eastAsia"/>
                <w:sz w:val="24"/>
              </w:rPr>
              <w:t>日</w:t>
            </w:r>
          </w:p>
        </w:tc>
        <w:tc>
          <w:tcPr>
            <w:tcW w:w="1995" w:type="dxa"/>
            <w:gridSpan w:val="2"/>
            <w:vAlign w:val="center"/>
          </w:tcPr>
          <w:p w:rsidR="00675F27" w:rsidRPr="00E23BBD" w:rsidRDefault="00675F27" w:rsidP="00FF408D">
            <w:pPr>
              <w:jc w:val="center"/>
              <w:rPr>
                <w:rFonts w:eastAsia="仿宋_GB2312"/>
                <w:sz w:val="24"/>
              </w:rPr>
            </w:pPr>
            <w:r w:rsidRPr="00E23BBD">
              <w:rPr>
                <w:rFonts w:eastAsia="仿宋_GB2312" w:hint="eastAsia"/>
                <w:sz w:val="24"/>
              </w:rPr>
              <w:t>业务主管单位</w:t>
            </w:r>
          </w:p>
          <w:p w:rsidR="00675F27" w:rsidRPr="00E23BBD" w:rsidRDefault="00675F27" w:rsidP="00FF408D">
            <w:pPr>
              <w:jc w:val="center"/>
              <w:rPr>
                <w:rFonts w:eastAsia="仿宋_GB2312"/>
                <w:sz w:val="24"/>
              </w:rPr>
            </w:pPr>
            <w:r w:rsidRPr="00E23BBD">
              <w:rPr>
                <w:rFonts w:eastAsia="仿宋_GB2312" w:hint="eastAsia"/>
                <w:sz w:val="24"/>
              </w:rPr>
              <w:t>审核推荐意见</w:t>
            </w:r>
          </w:p>
        </w:tc>
        <w:tc>
          <w:tcPr>
            <w:tcW w:w="2613" w:type="dxa"/>
            <w:gridSpan w:val="3"/>
            <w:vAlign w:val="center"/>
          </w:tcPr>
          <w:p w:rsidR="00675F27" w:rsidRDefault="00675F27" w:rsidP="00675F27">
            <w:pPr>
              <w:tabs>
                <w:tab w:val="left" w:pos="5157"/>
              </w:tabs>
              <w:spacing w:line="560" w:lineRule="exact"/>
              <w:ind w:firstLineChars="1550" w:firstLine="31680"/>
              <w:jc w:val="right"/>
              <w:rPr>
                <w:rFonts w:eastAsia="仿宋_GB2312"/>
                <w:sz w:val="24"/>
              </w:rPr>
            </w:pPr>
            <w:r w:rsidRPr="00E23BBD">
              <w:rPr>
                <w:rFonts w:eastAsia="仿宋_GB2312" w:hint="eastAsia"/>
                <w:sz w:val="24"/>
              </w:rPr>
              <w:t>（</w:t>
            </w:r>
          </w:p>
          <w:p w:rsidR="00675F27" w:rsidRPr="00E23BBD" w:rsidRDefault="00675F27" w:rsidP="00675F27">
            <w:pPr>
              <w:tabs>
                <w:tab w:val="left" w:pos="5157"/>
              </w:tabs>
              <w:spacing w:line="560" w:lineRule="exact"/>
              <w:ind w:firstLineChars="1550" w:firstLine="31680"/>
              <w:jc w:val="right"/>
              <w:rPr>
                <w:rFonts w:eastAsia="仿宋_GB2312"/>
                <w:sz w:val="24"/>
              </w:rPr>
            </w:pPr>
            <w:r w:rsidRPr="00E23BBD">
              <w:rPr>
                <w:rFonts w:eastAsia="仿宋_GB2312" w:hint="eastAsia"/>
                <w:sz w:val="24"/>
              </w:rPr>
              <w:t>（</w:t>
            </w:r>
            <w:r>
              <w:rPr>
                <w:rFonts w:eastAsia="仿宋_GB2312" w:hint="eastAsia"/>
                <w:sz w:val="24"/>
              </w:rPr>
              <w:t>（</w:t>
            </w:r>
            <w:r w:rsidRPr="00E23BBD">
              <w:rPr>
                <w:rFonts w:eastAsia="仿宋_GB2312" w:hint="eastAsia"/>
                <w:sz w:val="24"/>
              </w:rPr>
              <w:t>盖章）</w:t>
            </w:r>
            <w:r>
              <w:rPr>
                <w:rFonts w:eastAsia="仿宋_GB2312"/>
                <w:sz w:val="24"/>
              </w:rPr>
              <w:t xml:space="preserve"> </w:t>
            </w:r>
            <w:r w:rsidRPr="00E23BBD">
              <w:rPr>
                <w:rFonts w:eastAsia="仿宋_GB2312" w:hint="eastAsia"/>
                <w:sz w:val="24"/>
              </w:rPr>
              <w:t>年</w:t>
            </w:r>
            <w:r>
              <w:rPr>
                <w:rFonts w:eastAsia="仿宋_GB2312"/>
                <w:sz w:val="24"/>
              </w:rPr>
              <w:t xml:space="preserve"> </w:t>
            </w:r>
            <w:r w:rsidRPr="00E23BBD">
              <w:rPr>
                <w:rFonts w:eastAsia="仿宋_GB2312" w:hint="eastAsia"/>
                <w:sz w:val="24"/>
              </w:rPr>
              <w:t>月</w:t>
            </w:r>
            <w:r>
              <w:rPr>
                <w:rFonts w:eastAsia="仿宋_GB2312"/>
                <w:sz w:val="24"/>
              </w:rPr>
              <w:t xml:space="preserve"> </w:t>
            </w:r>
            <w:r w:rsidRPr="00E23BBD">
              <w:rPr>
                <w:rFonts w:eastAsia="仿宋_GB2312" w:hint="eastAsia"/>
                <w:sz w:val="24"/>
              </w:rPr>
              <w:t>日</w:t>
            </w:r>
          </w:p>
        </w:tc>
      </w:tr>
      <w:tr w:rsidR="00675F27" w:rsidRPr="00E23BBD" w:rsidTr="00C77D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625"/>
        </w:trPr>
        <w:tc>
          <w:tcPr>
            <w:tcW w:w="2087" w:type="dxa"/>
            <w:vAlign w:val="center"/>
          </w:tcPr>
          <w:p w:rsidR="00675F27" w:rsidRPr="00E23BBD" w:rsidRDefault="00675F27" w:rsidP="00675F27">
            <w:pPr>
              <w:ind w:left="31680" w:hangingChars="100" w:firstLine="31680"/>
              <w:jc w:val="center"/>
              <w:rPr>
                <w:rFonts w:eastAsia="仿宋_GB2312"/>
                <w:sz w:val="24"/>
              </w:rPr>
            </w:pPr>
            <w:r w:rsidRPr="00E23BBD">
              <w:rPr>
                <w:rFonts w:eastAsia="仿宋_GB2312" w:hint="eastAsia"/>
                <w:sz w:val="24"/>
              </w:rPr>
              <w:t>民政部审批意见</w:t>
            </w:r>
          </w:p>
        </w:tc>
        <w:tc>
          <w:tcPr>
            <w:tcW w:w="7128" w:type="dxa"/>
            <w:gridSpan w:val="9"/>
          </w:tcPr>
          <w:p w:rsidR="00675F27" w:rsidRPr="00E23BBD" w:rsidRDefault="00675F27" w:rsidP="004651A6">
            <w:pPr>
              <w:spacing w:line="560" w:lineRule="exact"/>
              <w:rPr>
                <w:rFonts w:eastAsia="仿宋_GB2312"/>
                <w:sz w:val="24"/>
              </w:rPr>
            </w:pPr>
          </w:p>
          <w:p w:rsidR="00675F27" w:rsidRPr="00E23BBD" w:rsidRDefault="00675F27" w:rsidP="00675F27">
            <w:pPr>
              <w:spacing w:line="560" w:lineRule="exact"/>
              <w:ind w:firstLineChars="500" w:firstLine="31680"/>
              <w:jc w:val="right"/>
              <w:rPr>
                <w:rFonts w:eastAsia="仿宋_GB2312"/>
                <w:sz w:val="24"/>
              </w:rPr>
            </w:pPr>
          </w:p>
          <w:p w:rsidR="00675F27" w:rsidRPr="00E23BBD" w:rsidRDefault="00675F27" w:rsidP="00675F27">
            <w:pPr>
              <w:spacing w:line="560" w:lineRule="exact"/>
              <w:ind w:firstLineChars="500" w:firstLine="31680"/>
              <w:jc w:val="right"/>
              <w:rPr>
                <w:rFonts w:eastAsia="仿宋_GB2312"/>
                <w:sz w:val="24"/>
              </w:rPr>
            </w:pPr>
            <w:r w:rsidRPr="00E23BBD">
              <w:rPr>
                <w:rFonts w:eastAsia="仿宋_GB2312" w:hint="eastAsia"/>
                <w:sz w:val="24"/>
              </w:rPr>
              <w:t>（盖章）</w:t>
            </w:r>
          </w:p>
          <w:p w:rsidR="00675F27" w:rsidRPr="00E23BBD" w:rsidRDefault="00675F27" w:rsidP="00675F27">
            <w:pPr>
              <w:wordWrap w:val="0"/>
              <w:spacing w:line="560" w:lineRule="exact"/>
              <w:ind w:firstLineChars="450" w:firstLine="31680"/>
              <w:jc w:val="right"/>
              <w:rPr>
                <w:rFonts w:eastAsia="仿宋_GB2312"/>
                <w:sz w:val="24"/>
              </w:rPr>
            </w:pPr>
            <w:r w:rsidRPr="00E23BBD">
              <w:rPr>
                <w:rFonts w:eastAsia="仿宋_GB2312"/>
                <w:sz w:val="24"/>
              </w:rPr>
              <w:t xml:space="preserve">                     </w:t>
            </w:r>
            <w:r w:rsidRPr="00E23BBD">
              <w:rPr>
                <w:rFonts w:eastAsia="仿宋_GB2312" w:hint="eastAsia"/>
                <w:sz w:val="24"/>
              </w:rPr>
              <w:t>年</w:t>
            </w:r>
            <w:r>
              <w:rPr>
                <w:rFonts w:eastAsia="仿宋_GB2312"/>
                <w:sz w:val="24"/>
              </w:rPr>
              <w:t xml:space="preserve">  </w:t>
            </w:r>
            <w:r w:rsidRPr="00E23BBD">
              <w:rPr>
                <w:rFonts w:eastAsia="仿宋_GB2312" w:hint="eastAsia"/>
                <w:sz w:val="24"/>
              </w:rPr>
              <w:t>月</w:t>
            </w:r>
            <w:r>
              <w:rPr>
                <w:rFonts w:eastAsia="仿宋_GB2312"/>
                <w:sz w:val="24"/>
              </w:rPr>
              <w:t xml:space="preserve">  </w:t>
            </w:r>
            <w:r w:rsidRPr="00E23BBD">
              <w:rPr>
                <w:rFonts w:eastAsia="仿宋_GB2312" w:hint="eastAsia"/>
                <w:sz w:val="24"/>
              </w:rPr>
              <w:t>日</w:t>
            </w:r>
          </w:p>
          <w:p w:rsidR="00675F27" w:rsidRPr="00E23BBD" w:rsidRDefault="00675F27" w:rsidP="004651A6">
            <w:pPr>
              <w:spacing w:line="560" w:lineRule="exact"/>
              <w:rPr>
                <w:rFonts w:eastAsia="仿宋_GB2312"/>
                <w:sz w:val="24"/>
              </w:rPr>
            </w:pPr>
          </w:p>
          <w:p w:rsidR="00675F27" w:rsidRPr="00E23BBD" w:rsidRDefault="00675F27" w:rsidP="004651A6">
            <w:pPr>
              <w:spacing w:line="560" w:lineRule="exact"/>
              <w:rPr>
                <w:rFonts w:eastAsia="仿宋_GB2312"/>
                <w:sz w:val="24"/>
              </w:rPr>
            </w:pPr>
          </w:p>
          <w:p w:rsidR="00675F27" w:rsidRPr="00E23BBD" w:rsidRDefault="00675F27" w:rsidP="004651A6">
            <w:pPr>
              <w:spacing w:line="560" w:lineRule="exact"/>
              <w:rPr>
                <w:rFonts w:eastAsia="仿宋_GB2312"/>
                <w:sz w:val="24"/>
              </w:rPr>
            </w:pPr>
          </w:p>
          <w:p w:rsidR="00675F27" w:rsidRPr="00E23BBD" w:rsidRDefault="00675F27" w:rsidP="00675F27">
            <w:pPr>
              <w:spacing w:line="560" w:lineRule="exact"/>
              <w:ind w:firstLineChars="400" w:firstLine="31680"/>
              <w:rPr>
                <w:rFonts w:eastAsia="仿宋_GB2312"/>
                <w:sz w:val="24"/>
              </w:rPr>
            </w:pPr>
            <w:r w:rsidRPr="00E23BBD">
              <w:rPr>
                <w:rFonts w:eastAsia="仿宋_GB2312" w:hint="eastAsia"/>
                <w:sz w:val="24"/>
              </w:rPr>
              <w:t>（盖章）</w:t>
            </w:r>
          </w:p>
          <w:p w:rsidR="00675F27" w:rsidRPr="00E23BBD" w:rsidRDefault="00675F27" w:rsidP="004651A6">
            <w:pPr>
              <w:spacing w:line="560" w:lineRule="exact"/>
              <w:ind w:right="480"/>
              <w:rPr>
                <w:rFonts w:eastAsia="仿宋_GB2312"/>
                <w:sz w:val="24"/>
              </w:rPr>
            </w:pPr>
            <w:r w:rsidRPr="00E23BBD">
              <w:rPr>
                <w:rFonts w:eastAsia="仿宋_GB2312"/>
                <w:sz w:val="24"/>
              </w:rPr>
              <w:t xml:space="preserve">      </w:t>
            </w:r>
            <w:r w:rsidRPr="00E23BBD">
              <w:rPr>
                <w:rFonts w:eastAsia="仿宋_GB2312" w:hint="eastAsia"/>
                <w:sz w:val="24"/>
              </w:rPr>
              <w:t>年月日</w:t>
            </w:r>
          </w:p>
        </w:tc>
      </w:tr>
    </w:tbl>
    <w:p w:rsidR="00675F27" w:rsidRPr="00E23BBD" w:rsidRDefault="00675F27" w:rsidP="005E0B75"/>
    <w:sectPr w:rsidR="00675F27" w:rsidRPr="00E23BBD" w:rsidSect="000866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5F27" w:rsidRDefault="00675F27" w:rsidP="005E0B75">
      <w:r>
        <w:separator/>
      </w:r>
    </w:p>
  </w:endnote>
  <w:endnote w:type="continuationSeparator" w:id="1">
    <w:p w:rsidR="00675F27" w:rsidRDefault="00675F27" w:rsidP="005E0B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Dotum"/>
    <w:panose1 w:val="00000000000000000000"/>
    <w:charset w:val="86"/>
    <w:family w:val="auto"/>
    <w:notTrueType/>
    <w:pitch w:val="variable"/>
    <w:sig w:usb0="00000287" w:usb1="080E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5F27" w:rsidRDefault="00675F27" w:rsidP="005E0B75">
      <w:r>
        <w:separator/>
      </w:r>
    </w:p>
  </w:footnote>
  <w:footnote w:type="continuationSeparator" w:id="1">
    <w:p w:rsidR="00675F27" w:rsidRDefault="00675F27" w:rsidP="005E0B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0B75"/>
    <w:rsid w:val="00086671"/>
    <w:rsid w:val="001330EF"/>
    <w:rsid w:val="001B46E6"/>
    <w:rsid w:val="001B5440"/>
    <w:rsid w:val="001E55FC"/>
    <w:rsid w:val="00203C90"/>
    <w:rsid w:val="0022485D"/>
    <w:rsid w:val="00287537"/>
    <w:rsid w:val="00332EAA"/>
    <w:rsid w:val="003530F7"/>
    <w:rsid w:val="00400834"/>
    <w:rsid w:val="004651A6"/>
    <w:rsid w:val="0050637A"/>
    <w:rsid w:val="005E0B75"/>
    <w:rsid w:val="00674AE9"/>
    <w:rsid w:val="00675F27"/>
    <w:rsid w:val="006B4F0B"/>
    <w:rsid w:val="006E7456"/>
    <w:rsid w:val="00707F80"/>
    <w:rsid w:val="00912208"/>
    <w:rsid w:val="00986892"/>
    <w:rsid w:val="009A0B56"/>
    <w:rsid w:val="00BD5D12"/>
    <w:rsid w:val="00C0761E"/>
    <w:rsid w:val="00C77D2D"/>
    <w:rsid w:val="00C91353"/>
    <w:rsid w:val="00D13B3A"/>
    <w:rsid w:val="00D82C1A"/>
    <w:rsid w:val="00DE52C8"/>
    <w:rsid w:val="00E23BBD"/>
    <w:rsid w:val="00E44739"/>
    <w:rsid w:val="00E85AD6"/>
    <w:rsid w:val="00E865AA"/>
    <w:rsid w:val="00F500DA"/>
    <w:rsid w:val="00FF408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B75"/>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E0B7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5E0B75"/>
    <w:rPr>
      <w:rFonts w:cs="Times New Roman"/>
      <w:sz w:val="18"/>
      <w:szCs w:val="18"/>
    </w:rPr>
  </w:style>
  <w:style w:type="paragraph" w:styleId="Footer">
    <w:name w:val="footer"/>
    <w:basedOn w:val="Normal"/>
    <w:link w:val="FooterChar"/>
    <w:uiPriority w:val="99"/>
    <w:rsid w:val="005E0B75"/>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5E0B75"/>
    <w:rPr>
      <w:rFonts w:cs="Times New Roman"/>
      <w:sz w:val="18"/>
      <w:szCs w:val="18"/>
    </w:rPr>
  </w:style>
  <w:style w:type="paragraph" w:styleId="BalloonText">
    <w:name w:val="Balloon Text"/>
    <w:basedOn w:val="Normal"/>
    <w:link w:val="BalloonTextChar"/>
    <w:uiPriority w:val="99"/>
    <w:semiHidden/>
    <w:rsid w:val="00707F80"/>
    <w:rPr>
      <w:sz w:val="18"/>
      <w:szCs w:val="18"/>
    </w:rPr>
  </w:style>
  <w:style w:type="character" w:customStyle="1" w:styleId="BalloonTextChar">
    <w:name w:val="Balloon Text Char"/>
    <w:basedOn w:val="DefaultParagraphFont"/>
    <w:link w:val="BalloonText"/>
    <w:uiPriority w:val="99"/>
    <w:semiHidden/>
    <w:locked/>
    <w:rsid w:val="00707F8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193</TotalTime>
  <Pages>5</Pages>
  <Words>421</Words>
  <Characters>2404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西山尚云</dc:creator>
  <cp:keywords/>
  <dc:description/>
  <cp:lastModifiedBy>User</cp:lastModifiedBy>
  <cp:revision>14</cp:revision>
  <cp:lastPrinted>2015-05-21T03:56:00Z</cp:lastPrinted>
  <dcterms:created xsi:type="dcterms:W3CDTF">2015-03-30T01:40:00Z</dcterms:created>
  <dcterms:modified xsi:type="dcterms:W3CDTF">2015-05-21T10:21:00Z</dcterms:modified>
</cp:coreProperties>
</file>