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5309"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95"/>
        <w:gridCol w:w="6962"/>
        <w:gridCol w:w="6952"/>
      </w:tblGrid>
      <w:tr w:rsidR="00C263E2" w:rsidRPr="00C263E2" w:rsidTr="00BB1BEF">
        <w:trPr>
          <w:trHeight w:val="270"/>
        </w:trPr>
        <w:tc>
          <w:tcPr>
            <w:tcW w:w="1395"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省（区、市）</w:t>
            </w:r>
          </w:p>
        </w:tc>
        <w:tc>
          <w:tcPr>
            <w:tcW w:w="6962"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工作举措</w:t>
            </w:r>
          </w:p>
        </w:tc>
        <w:tc>
          <w:tcPr>
            <w:tcW w:w="6952"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下一步打算</w:t>
            </w:r>
          </w:p>
        </w:tc>
      </w:tr>
      <w:tr w:rsidR="00C263E2" w:rsidRPr="00C263E2" w:rsidTr="00BB1BEF">
        <w:trPr>
          <w:trHeight w:val="4890"/>
        </w:trPr>
        <w:tc>
          <w:tcPr>
            <w:tcW w:w="1395"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北京市</w:t>
            </w:r>
          </w:p>
        </w:tc>
        <w:tc>
          <w:tcPr>
            <w:tcW w:w="6962" w:type="dxa"/>
            <w:shd w:val="clear" w:color="auto" w:fill="auto"/>
            <w:vAlign w:val="center"/>
            <w:hideMark/>
          </w:tcPr>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 xml:space="preserve">　</w:t>
            </w:r>
            <w:r w:rsidR="00BB1BEF">
              <w:rPr>
                <w:rFonts w:ascii="宋体" w:eastAsia="宋体" w:hAnsi="宋体" w:cs="宋体" w:hint="eastAsia"/>
                <w:kern w:val="0"/>
                <w:sz w:val="22"/>
              </w:rPr>
              <w:t>未提供</w:t>
            </w:r>
          </w:p>
        </w:tc>
        <w:tc>
          <w:tcPr>
            <w:tcW w:w="695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 xml:space="preserve">一、强化基本公共卫生服务项目组织管理 </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完善基本公共卫生服务工作规范，加强对各区管理人员的培训。做好服务内容及免费服务政策的宣传工作。建立健全相关工作制度和内部绩效考核制度，对存在的问题限时整改，并追踪效果。巩固和加强绩效考核常态机制，发挥绩效考核激励机制作用。加强系统应用的数据质量监督管理，促进信息质量的持续提升。持续改善区自行建设信息系统与市级平台间的数据共享，充分发挥信息系统的效能。</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 xml:space="preserve">二、加强基本公共卫生服务项目资金管理 </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进一步完善资金拨付方式，合理测算确定各项服务成本补偿标准;完善专项资金管理办法，加大资金监管力度；督促各基层卫生服务机构认真执行财务会计制度，合理制定经费使用计划，加快资金拨付效率。</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 xml:space="preserve">三、提升基本公共卫生服务项目实施质量及效果 </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将基本公卫与家庭医生签约服务、门诊诊疗服务相结合；发挥专业公共卫生机构在基层医疗公卫的培训、督导、考核的作用；加强对基层人员的基本公卫服务规范培训，提升基层人员的项目执行力；加快电子健康档案、老年人健康、中医药健康等信息化平台建设。</w:t>
            </w:r>
          </w:p>
        </w:tc>
      </w:tr>
      <w:tr w:rsidR="00C263E2" w:rsidRPr="00C263E2" w:rsidTr="00BB1BEF">
        <w:trPr>
          <w:trHeight w:val="2160"/>
        </w:trPr>
        <w:tc>
          <w:tcPr>
            <w:tcW w:w="1395"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天津市</w:t>
            </w:r>
          </w:p>
        </w:tc>
        <w:tc>
          <w:tcPr>
            <w:tcW w:w="696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一、培训提升基层人员（管理质控、服务操作、分析使用人员）的服务能力，考核合格后予以上岗证；委托市基层中医药质控中心开展中医药健康管理服务规范培训。</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二、多区域多环节多形式多平台开展工作。</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三、加强中医健康管理的信息采集和健康档案的建立：引入统一的中医体质辨识系统，培训规范的、统一的信息采集方法，加强质量控制与管理。</w:t>
            </w:r>
          </w:p>
        </w:tc>
        <w:tc>
          <w:tcPr>
            <w:tcW w:w="695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一、依从性及可持续性；</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二、信息化及精确化；</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三、数据应用及健康指导。</w:t>
            </w:r>
          </w:p>
        </w:tc>
      </w:tr>
      <w:tr w:rsidR="00C263E2" w:rsidRPr="00C263E2" w:rsidTr="00546DB0">
        <w:trPr>
          <w:trHeight w:val="2402"/>
        </w:trPr>
        <w:tc>
          <w:tcPr>
            <w:tcW w:w="1395"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河北省</w:t>
            </w:r>
          </w:p>
        </w:tc>
        <w:tc>
          <w:tcPr>
            <w:tcW w:w="696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一、加强培训，提升服务技能:举办省级培训班，发挥县级中医院的培训作用，使用信息系统软件培训；</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二、强化管理，规范项目实施：成立专项领导小组，出台相关文件，实行分级负责责任体系；</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三、落实责任，加强督导检查：同部署、同落实 同检查，同考核；</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四、健康教育宣传栏、音像资料、健康讲座和健教文字材料的更新次数。</w:t>
            </w:r>
          </w:p>
        </w:tc>
        <w:tc>
          <w:tcPr>
            <w:tcW w:w="695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一、管理部门统一化，中医药部门只提出规范标准和业务指导；</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二、合理计算服务价值，明确按照服务数量和服务质量考核，实现购买服务；</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三、尽快实现信息系统互联互通；</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四、工作标准和服务宣传并重，提升服务水平。</w:t>
            </w:r>
          </w:p>
        </w:tc>
      </w:tr>
      <w:tr w:rsidR="00D22824" w:rsidRPr="00C263E2" w:rsidTr="00BB1BEF">
        <w:trPr>
          <w:trHeight w:val="270"/>
        </w:trPr>
        <w:tc>
          <w:tcPr>
            <w:tcW w:w="1395" w:type="dxa"/>
            <w:shd w:val="clear" w:color="auto" w:fill="auto"/>
            <w:vAlign w:val="center"/>
            <w:hideMark/>
          </w:tcPr>
          <w:p w:rsidR="00D22824" w:rsidRPr="00C263E2" w:rsidRDefault="00D22824" w:rsidP="002A4F1C">
            <w:pPr>
              <w:widowControl/>
              <w:jc w:val="center"/>
              <w:rPr>
                <w:rFonts w:ascii="宋体" w:eastAsia="宋体" w:hAnsi="宋体" w:cs="宋体"/>
                <w:kern w:val="0"/>
                <w:sz w:val="22"/>
              </w:rPr>
            </w:pPr>
            <w:r w:rsidRPr="00C263E2">
              <w:rPr>
                <w:rFonts w:ascii="宋体" w:eastAsia="宋体" w:hAnsi="宋体" w:cs="宋体" w:hint="eastAsia"/>
                <w:kern w:val="0"/>
                <w:sz w:val="22"/>
              </w:rPr>
              <w:lastRenderedPageBreak/>
              <w:t>省（区、市）</w:t>
            </w:r>
          </w:p>
        </w:tc>
        <w:tc>
          <w:tcPr>
            <w:tcW w:w="6962" w:type="dxa"/>
            <w:shd w:val="clear" w:color="auto" w:fill="auto"/>
            <w:vAlign w:val="center"/>
            <w:hideMark/>
          </w:tcPr>
          <w:p w:rsidR="00D22824" w:rsidRPr="00C263E2" w:rsidRDefault="00D22824" w:rsidP="002A4F1C">
            <w:pPr>
              <w:widowControl/>
              <w:jc w:val="center"/>
              <w:rPr>
                <w:rFonts w:ascii="宋体" w:eastAsia="宋体" w:hAnsi="宋体" w:cs="宋体"/>
                <w:kern w:val="0"/>
                <w:sz w:val="22"/>
              </w:rPr>
            </w:pPr>
            <w:r w:rsidRPr="00C263E2">
              <w:rPr>
                <w:rFonts w:ascii="宋体" w:eastAsia="宋体" w:hAnsi="宋体" w:cs="宋体" w:hint="eastAsia"/>
                <w:kern w:val="0"/>
                <w:sz w:val="22"/>
              </w:rPr>
              <w:t>工作举措</w:t>
            </w:r>
          </w:p>
        </w:tc>
        <w:tc>
          <w:tcPr>
            <w:tcW w:w="6952" w:type="dxa"/>
            <w:shd w:val="clear" w:color="auto" w:fill="auto"/>
            <w:vAlign w:val="center"/>
            <w:hideMark/>
          </w:tcPr>
          <w:p w:rsidR="00D22824" w:rsidRPr="00C263E2" w:rsidRDefault="00D22824" w:rsidP="002A4F1C">
            <w:pPr>
              <w:widowControl/>
              <w:jc w:val="center"/>
              <w:rPr>
                <w:rFonts w:ascii="宋体" w:eastAsia="宋体" w:hAnsi="宋体" w:cs="宋体"/>
                <w:kern w:val="0"/>
                <w:sz w:val="22"/>
              </w:rPr>
            </w:pPr>
            <w:r w:rsidRPr="00C263E2">
              <w:rPr>
                <w:rFonts w:ascii="宋体" w:eastAsia="宋体" w:hAnsi="宋体" w:cs="宋体" w:hint="eastAsia"/>
                <w:kern w:val="0"/>
                <w:sz w:val="22"/>
              </w:rPr>
              <w:t>下一步打算</w:t>
            </w:r>
          </w:p>
        </w:tc>
      </w:tr>
      <w:tr w:rsidR="00C263E2" w:rsidRPr="00C263E2" w:rsidTr="00BB1BEF">
        <w:trPr>
          <w:trHeight w:val="3240"/>
        </w:trPr>
        <w:tc>
          <w:tcPr>
            <w:tcW w:w="1395"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山西省</w:t>
            </w:r>
          </w:p>
        </w:tc>
        <w:tc>
          <w:tcPr>
            <w:tcW w:w="6962" w:type="dxa"/>
            <w:shd w:val="clear" w:color="auto" w:fill="auto"/>
            <w:vAlign w:val="center"/>
            <w:hideMark/>
          </w:tcPr>
          <w:p w:rsidR="00BB1BEF" w:rsidRDefault="00C263E2" w:rsidP="00BB1BEF">
            <w:pPr>
              <w:widowControl/>
              <w:rPr>
                <w:rFonts w:ascii="宋体" w:eastAsia="宋体" w:hAnsi="宋体" w:cs="宋体"/>
                <w:kern w:val="0"/>
                <w:sz w:val="22"/>
              </w:rPr>
            </w:pPr>
            <w:r w:rsidRPr="00C263E2">
              <w:rPr>
                <w:rFonts w:ascii="宋体" w:eastAsia="宋体" w:hAnsi="宋体" w:cs="宋体" w:hint="eastAsia"/>
                <w:kern w:val="0"/>
                <w:sz w:val="22"/>
              </w:rPr>
              <w:t>一、建立工作机制：制定下发省级项目实施方案，与国家基本公共卫生服务其他项目的实施实现同部署、同检查、同考核；设立基本公卫中医药健康管理项目专项经费，依托中医高校附属医院成立省级专家指导组，开展全省的项目指导、督导和师资培训工作; 全省11个市均制订市级实施方案，明确专人负责，基本形成中医药健康管理服务工作机制。</w:t>
            </w:r>
          </w:p>
          <w:p w:rsidR="00223FF7" w:rsidRDefault="00C263E2" w:rsidP="00223FF7">
            <w:pPr>
              <w:widowControl/>
              <w:rPr>
                <w:rFonts w:ascii="宋体" w:eastAsia="宋体" w:hAnsi="宋体" w:cs="宋体"/>
                <w:kern w:val="0"/>
                <w:sz w:val="22"/>
              </w:rPr>
            </w:pPr>
            <w:r w:rsidRPr="00C263E2">
              <w:rPr>
                <w:rFonts w:ascii="宋体" w:eastAsia="宋体" w:hAnsi="宋体" w:cs="宋体" w:hint="eastAsia"/>
                <w:kern w:val="0"/>
                <w:sz w:val="22"/>
              </w:rPr>
              <w:t>二、开展人员培训：省统一组织对县级师资培训；连续三年组织省级师资参加国家中医药科技开发交流中心组织的基本公共卫生服务规范培训班；依托山西河东中医少儿推拿学校为全省乡镇卫生院和社区卫生服务中心培训小儿推拿技术人员2000名。</w:t>
            </w:r>
          </w:p>
          <w:p w:rsidR="00C263E2" w:rsidRPr="00C263E2" w:rsidRDefault="00C263E2" w:rsidP="00223FF7">
            <w:pPr>
              <w:widowControl/>
              <w:rPr>
                <w:rFonts w:ascii="宋体" w:eastAsia="宋体" w:hAnsi="宋体" w:cs="宋体"/>
                <w:kern w:val="0"/>
                <w:sz w:val="22"/>
              </w:rPr>
            </w:pPr>
            <w:r w:rsidRPr="00C263E2">
              <w:rPr>
                <w:rFonts w:ascii="宋体" w:eastAsia="宋体" w:hAnsi="宋体" w:cs="宋体" w:hint="eastAsia"/>
                <w:kern w:val="0"/>
                <w:sz w:val="22"/>
              </w:rPr>
              <w:t>三、实施监督考核：每年对各市项目执行情况进行督导和考核，并对考核情况在全省进行通报。</w:t>
            </w:r>
          </w:p>
        </w:tc>
        <w:tc>
          <w:tcPr>
            <w:tcW w:w="6952" w:type="dxa"/>
            <w:shd w:val="clear" w:color="auto" w:fill="auto"/>
            <w:vAlign w:val="center"/>
            <w:hideMark/>
          </w:tcPr>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 xml:space="preserve">    继续加强对我省乡、村两级医务人员基本公共卫生服务中医药健康管理服务规范的培训力度，充分发挥中医药健康管理在基本公共卫生服务项目实施中的独特优势，以健教宣传、入户随访等多种形式积极开展对老年人、儿童、孕产妇等重点人群的中医药行为干预和健康指导，切实提高国家基本公共卫生服务中医药健康管理服务项目的可及性。</w:t>
            </w:r>
          </w:p>
        </w:tc>
      </w:tr>
      <w:tr w:rsidR="00C263E2" w:rsidRPr="00C263E2" w:rsidTr="00546DB0">
        <w:trPr>
          <w:trHeight w:val="6013"/>
        </w:trPr>
        <w:tc>
          <w:tcPr>
            <w:tcW w:w="1395"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内蒙古自治区</w:t>
            </w:r>
          </w:p>
        </w:tc>
        <w:tc>
          <w:tcPr>
            <w:tcW w:w="696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 xml:space="preserve">一、提高认识，加强组织领导：蒙中医药公共卫生服务项目与其他公卫项目摆在同等重要位置，统筹协调，同步推进，同步检查考核。明确蒙中医药基本公共卫生服务项目由蒙中医药管理局负责。 </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二、明确举措，强力推进项目落实</w:t>
            </w:r>
            <w:r w:rsidR="00223FF7">
              <w:rPr>
                <w:rFonts w:ascii="宋体" w:eastAsia="宋体" w:hAnsi="宋体" w:cs="宋体" w:hint="eastAsia"/>
                <w:kern w:val="0"/>
                <w:sz w:val="22"/>
              </w:rPr>
              <w:t>；</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三、制定规范，明确服务内容：制订并在试点试行《蒙医药健康服务规范》后印发各盟市执行，对基层医疗卫生机构人员进行培训，进一步明确服务内容，规范服务操作；</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四、强化建设，提升服务能力：大力开展基层卫生院蒙医中医特色服务能力建设。</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五、加强宣传，提高群众养生保健能力:通过宣传栏、发放宣传小册子、媒体宣传、知识竞赛等多种途径，提高群众知晓率。</w:t>
            </w:r>
          </w:p>
        </w:tc>
        <w:tc>
          <w:tcPr>
            <w:tcW w:w="695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一、加强培训指导，进一步提高基层医疗卫生人员蒙中医药服务水平。</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二、加强二级蒙医中医医院对口帮扶，提升基层蒙中医药服务能力。</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三、推进蒙中医药健康管理服务项目纳入居民电子健康档案软件中，实现统一信息化管理。</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四、推动蒙医中医医师与家庭医生组成团队开展签约服务，促进蒙中医药健康管理服务项目的实施。</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五、大力推广蒙中医药养生保健适宜技术，进一步提高群众健康素质。</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六、进一步加强蒙医药中医药基本公共服务项目开展情况的督导考核。</w:t>
            </w:r>
          </w:p>
        </w:tc>
      </w:tr>
      <w:tr w:rsidR="00D22824" w:rsidRPr="00C263E2" w:rsidTr="00BB1BEF">
        <w:trPr>
          <w:trHeight w:val="270"/>
        </w:trPr>
        <w:tc>
          <w:tcPr>
            <w:tcW w:w="1395" w:type="dxa"/>
            <w:shd w:val="clear" w:color="auto" w:fill="auto"/>
            <w:vAlign w:val="center"/>
            <w:hideMark/>
          </w:tcPr>
          <w:p w:rsidR="00D22824" w:rsidRPr="00C263E2" w:rsidRDefault="00D22824" w:rsidP="002A4F1C">
            <w:pPr>
              <w:widowControl/>
              <w:jc w:val="center"/>
              <w:rPr>
                <w:rFonts w:ascii="宋体" w:eastAsia="宋体" w:hAnsi="宋体" w:cs="宋体"/>
                <w:kern w:val="0"/>
                <w:sz w:val="22"/>
              </w:rPr>
            </w:pPr>
            <w:r w:rsidRPr="00C263E2">
              <w:rPr>
                <w:rFonts w:ascii="宋体" w:eastAsia="宋体" w:hAnsi="宋体" w:cs="宋体" w:hint="eastAsia"/>
                <w:kern w:val="0"/>
                <w:sz w:val="22"/>
              </w:rPr>
              <w:lastRenderedPageBreak/>
              <w:t>省（区、市）</w:t>
            </w:r>
          </w:p>
        </w:tc>
        <w:tc>
          <w:tcPr>
            <w:tcW w:w="6962" w:type="dxa"/>
            <w:shd w:val="clear" w:color="auto" w:fill="auto"/>
            <w:vAlign w:val="center"/>
            <w:hideMark/>
          </w:tcPr>
          <w:p w:rsidR="00D22824" w:rsidRPr="00C263E2" w:rsidRDefault="00D22824" w:rsidP="002A4F1C">
            <w:pPr>
              <w:widowControl/>
              <w:jc w:val="center"/>
              <w:rPr>
                <w:rFonts w:ascii="宋体" w:eastAsia="宋体" w:hAnsi="宋体" w:cs="宋体"/>
                <w:kern w:val="0"/>
                <w:sz w:val="22"/>
              </w:rPr>
            </w:pPr>
            <w:r w:rsidRPr="00C263E2">
              <w:rPr>
                <w:rFonts w:ascii="宋体" w:eastAsia="宋体" w:hAnsi="宋体" w:cs="宋体" w:hint="eastAsia"/>
                <w:kern w:val="0"/>
                <w:sz w:val="22"/>
              </w:rPr>
              <w:t>工作举措</w:t>
            </w:r>
          </w:p>
        </w:tc>
        <w:tc>
          <w:tcPr>
            <w:tcW w:w="6952" w:type="dxa"/>
            <w:shd w:val="clear" w:color="auto" w:fill="auto"/>
            <w:vAlign w:val="center"/>
            <w:hideMark/>
          </w:tcPr>
          <w:p w:rsidR="00D22824" w:rsidRPr="00C263E2" w:rsidRDefault="00D22824" w:rsidP="002A4F1C">
            <w:pPr>
              <w:widowControl/>
              <w:jc w:val="center"/>
              <w:rPr>
                <w:rFonts w:ascii="宋体" w:eastAsia="宋体" w:hAnsi="宋体" w:cs="宋体"/>
                <w:kern w:val="0"/>
                <w:sz w:val="22"/>
              </w:rPr>
            </w:pPr>
            <w:r w:rsidRPr="00C263E2">
              <w:rPr>
                <w:rFonts w:ascii="宋体" w:eastAsia="宋体" w:hAnsi="宋体" w:cs="宋体" w:hint="eastAsia"/>
                <w:kern w:val="0"/>
                <w:sz w:val="22"/>
              </w:rPr>
              <w:t>下一步打算</w:t>
            </w:r>
          </w:p>
        </w:tc>
      </w:tr>
      <w:tr w:rsidR="00C263E2" w:rsidRPr="00C263E2" w:rsidTr="00BB1BEF">
        <w:trPr>
          <w:trHeight w:val="3510"/>
        </w:trPr>
        <w:tc>
          <w:tcPr>
            <w:tcW w:w="1395"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辽宁省</w:t>
            </w:r>
          </w:p>
        </w:tc>
        <w:tc>
          <w:tcPr>
            <w:tcW w:w="696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一、提高认识、加强协调、同步推进，全面部署中医药健康管理服务工作。</w:t>
            </w:r>
            <w:r w:rsidRPr="00C263E2">
              <w:rPr>
                <w:rFonts w:ascii="宋体" w:eastAsia="宋体" w:hAnsi="宋体" w:cs="宋体" w:hint="eastAsia"/>
                <w:kern w:val="0"/>
                <w:sz w:val="22"/>
              </w:rPr>
              <w:br w:type="page"/>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二、大力推行信息技术应用。</w:t>
            </w:r>
            <w:r w:rsidRPr="00C263E2">
              <w:rPr>
                <w:rFonts w:ascii="宋体" w:eastAsia="宋体" w:hAnsi="宋体" w:cs="宋体" w:hint="eastAsia"/>
                <w:kern w:val="0"/>
                <w:sz w:val="22"/>
              </w:rPr>
              <w:br w:type="page"/>
              <w:t>建设基层医疗卫生机构信息管理系统，完善和搭建各级基本公共卫生服务项目管理平台，加快以居民健康档案为核心的区域卫生信息平台建设和居民健康卡发行应用工作。</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br w:type="page"/>
              <w:t>三、加强培训、扩大宣传，提高中医药健康管理服务能力和群众知晓率。</w:t>
            </w:r>
            <w:r w:rsidRPr="00C263E2">
              <w:rPr>
                <w:rFonts w:ascii="宋体" w:eastAsia="宋体" w:hAnsi="宋体" w:cs="宋体" w:hint="eastAsia"/>
                <w:kern w:val="0"/>
                <w:sz w:val="22"/>
              </w:rPr>
              <w:br w:type="page"/>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四、与多项工作相结合，进一步完善中医药健康管理服务项目的指导与考核工作。将中医药健康管理服务项目开展情况作为基层中医药工作先进单位、中医药服务示范乡镇卫生院（社区卫生服务中心）创建评审细则中的重要指标。开展全省专项抽查。</w:t>
            </w:r>
            <w:r w:rsidRPr="00C263E2">
              <w:rPr>
                <w:rFonts w:ascii="宋体" w:eastAsia="宋体" w:hAnsi="宋体" w:cs="宋体" w:hint="eastAsia"/>
                <w:kern w:val="0"/>
                <w:sz w:val="22"/>
              </w:rPr>
              <w:br w:type="page"/>
            </w:r>
          </w:p>
        </w:tc>
        <w:tc>
          <w:tcPr>
            <w:tcW w:w="695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一、多措并举，推动项目规范实施。</w:t>
            </w:r>
            <w:r w:rsidRPr="00C263E2">
              <w:rPr>
                <w:rFonts w:ascii="宋体" w:eastAsia="宋体" w:hAnsi="宋体" w:cs="宋体" w:hint="eastAsia"/>
                <w:kern w:val="0"/>
                <w:sz w:val="22"/>
              </w:rPr>
              <w:br w:type="page"/>
              <w:t>以基层中医药服务能力提升工程“十三五”行动计划为契机，提高基层中医药服务能力和水平。大力推进基层家庭医生签约服务工作，发挥中医药特色优势，将基本公共卫生服务与基本医疗服务结合。</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br w:type="page"/>
              <w:t>二、提高针对性，开展专项业务培训。</w:t>
            </w:r>
            <w:r w:rsidRPr="00C263E2">
              <w:rPr>
                <w:rFonts w:ascii="宋体" w:eastAsia="宋体" w:hAnsi="宋体" w:cs="宋体" w:hint="eastAsia"/>
                <w:kern w:val="0"/>
                <w:sz w:val="22"/>
              </w:rPr>
              <w:br w:type="page"/>
              <w:t>开展针对中医药项目的全省基本公共卫生服务项目培训班，将中医药健康管理服务加入中医药适宜技术推广项目，提高行政管理人员的管理能力和基层医务人员的中医药服务技能。</w:t>
            </w:r>
            <w:r w:rsidRPr="00C263E2">
              <w:rPr>
                <w:rFonts w:ascii="宋体" w:eastAsia="宋体" w:hAnsi="宋体" w:cs="宋体" w:hint="eastAsia"/>
                <w:kern w:val="0"/>
                <w:sz w:val="22"/>
              </w:rPr>
              <w:br w:type="page"/>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三、多种形式，广泛开展项目宣传普及工作。</w:t>
            </w:r>
            <w:r w:rsidRPr="00C263E2">
              <w:rPr>
                <w:rFonts w:ascii="宋体" w:eastAsia="宋体" w:hAnsi="宋体" w:cs="宋体" w:hint="eastAsia"/>
                <w:kern w:val="0"/>
                <w:sz w:val="22"/>
              </w:rPr>
              <w:br w:type="page"/>
              <w:t>借助多种媒体平台广泛宣传基本公共卫生服务项目。在电视台播放省卫生计生委与省卫生与人口健康教育中心联合录制基本公共卫生服务系列宣传片。</w:t>
            </w:r>
          </w:p>
        </w:tc>
      </w:tr>
      <w:tr w:rsidR="00C263E2" w:rsidRPr="00C263E2" w:rsidTr="00546DB0">
        <w:trPr>
          <w:trHeight w:val="6030"/>
        </w:trPr>
        <w:tc>
          <w:tcPr>
            <w:tcW w:w="1395"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吉林省</w:t>
            </w:r>
          </w:p>
        </w:tc>
        <w:tc>
          <w:tcPr>
            <w:tcW w:w="6962" w:type="dxa"/>
            <w:shd w:val="clear" w:color="auto" w:fill="auto"/>
            <w:vAlign w:val="center"/>
            <w:hideMark/>
          </w:tcPr>
          <w:p w:rsidR="00BB1BEF" w:rsidRDefault="00C263E2" w:rsidP="00BB1BEF">
            <w:pPr>
              <w:widowControl/>
              <w:rPr>
                <w:rFonts w:ascii="宋体" w:eastAsia="宋体" w:hAnsi="宋体" w:cs="宋体"/>
                <w:kern w:val="0"/>
                <w:sz w:val="22"/>
              </w:rPr>
            </w:pPr>
            <w:r w:rsidRPr="00C263E2">
              <w:rPr>
                <w:rFonts w:ascii="宋体" w:eastAsia="宋体" w:hAnsi="宋体" w:cs="宋体" w:hint="eastAsia"/>
                <w:kern w:val="0"/>
                <w:sz w:val="22"/>
              </w:rPr>
              <w:t>一、加强能力建设，提高主体服务能力</w:t>
            </w:r>
            <w:r w:rsidR="00BB1BEF">
              <w:rPr>
                <w:rFonts w:ascii="宋体" w:eastAsia="宋体" w:hAnsi="宋体" w:cs="宋体" w:hint="eastAsia"/>
                <w:kern w:val="0"/>
                <w:sz w:val="22"/>
              </w:rPr>
              <w:t>。</w:t>
            </w:r>
            <w:r w:rsidRPr="00C263E2">
              <w:rPr>
                <w:rFonts w:ascii="宋体" w:eastAsia="宋体" w:hAnsi="宋体" w:cs="宋体" w:hint="eastAsia"/>
                <w:kern w:val="0"/>
                <w:sz w:val="22"/>
              </w:rPr>
              <w:t>加强建设中医综合服务区、中医馆，不断提升基层卫生机构的中医药服务能力，加强人才培养。通过开展中医药一技之长纳入乡村医生管理、基层卫生服务人员中医药知识与技能培训等工作，有效提升基层卫生人员的能力素质。认真开展对口支援。县级中医医院对乡镇卫生院开展对口帮扶指导，指导乡镇卫生院规范开展中医药健康管理服务。</w:t>
            </w:r>
          </w:p>
          <w:p w:rsidR="00BB1BEF" w:rsidRDefault="00C263E2" w:rsidP="00BB1BEF">
            <w:pPr>
              <w:widowControl/>
              <w:rPr>
                <w:rFonts w:ascii="宋体" w:eastAsia="宋体" w:hAnsi="宋体" w:cs="宋体"/>
                <w:kern w:val="0"/>
                <w:sz w:val="22"/>
              </w:rPr>
            </w:pPr>
            <w:r w:rsidRPr="00C263E2">
              <w:rPr>
                <w:rFonts w:ascii="宋体" w:eastAsia="宋体" w:hAnsi="宋体" w:cs="宋体" w:hint="eastAsia"/>
                <w:kern w:val="0"/>
                <w:sz w:val="22"/>
              </w:rPr>
              <w:t>二、完善项目管理，加强制度保障</w:t>
            </w:r>
            <w:r w:rsidR="00BB1BEF">
              <w:rPr>
                <w:rFonts w:ascii="宋体" w:eastAsia="宋体" w:hAnsi="宋体" w:cs="宋体" w:hint="eastAsia"/>
                <w:kern w:val="0"/>
                <w:sz w:val="22"/>
              </w:rPr>
              <w:t>。</w:t>
            </w:r>
            <w:r w:rsidRPr="00C263E2">
              <w:rPr>
                <w:rFonts w:ascii="宋体" w:eastAsia="宋体" w:hAnsi="宋体" w:cs="宋体" w:hint="eastAsia"/>
                <w:kern w:val="0"/>
                <w:sz w:val="22"/>
              </w:rPr>
              <w:t>加强协调机制建设，与其他公卫项目同部署、同落实；确定中医药健康管理服务项目省级培训指导中心，明确职能任务，落实指导责任；成立省级项目专家组，并纳入全省基本公共卫生服务专家库。</w:t>
            </w:r>
          </w:p>
          <w:p w:rsidR="00BB1BEF" w:rsidRDefault="00C263E2" w:rsidP="00BB1BEF">
            <w:pPr>
              <w:widowControl/>
              <w:rPr>
                <w:rFonts w:ascii="宋体" w:eastAsia="宋体" w:hAnsi="宋体" w:cs="宋体"/>
                <w:kern w:val="0"/>
                <w:sz w:val="22"/>
              </w:rPr>
            </w:pPr>
            <w:r w:rsidRPr="00C263E2">
              <w:rPr>
                <w:rFonts w:ascii="宋体" w:eastAsia="宋体" w:hAnsi="宋体" w:cs="宋体" w:hint="eastAsia"/>
                <w:kern w:val="0"/>
                <w:sz w:val="22"/>
              </w:rPr>
              <w:t>三、加强项目培训，提升人员素质</w:t>
            </w:r>
            <w:r w:rsidR="00BB1BEF">
              <w:rPr>
                <w:rFonts w:ascii="宋体" w:eastAsia="宋体" w:hAnsi="宋体" w:cs="宋体" w:hint="eastAsia"/>
                <w:kern w:val="0"/>
                <w:sz w:val="22"/>
              </w:rPr>
              <w:t>。</w:t>
            </w:r>
            <w:r w:rsidRPr="00C263E2">
              <w:rPr>
                <w:rFonts w:ascii="宋体" w:eastAsia="宋体" w:hAnsi="宋体" w:cs="宋体" w:hint="eastAsia"/>
                <w:kern w:val="0"/>
                <w:sz w:val="22"/>
              </w:rPr>
              <w:t>开展专题培训，以会代训等形式，每年省、市、县中医药管理部门组织开展中医药健康管理服务规范进行专题培训。</w:t>
            </w:r>
          </w:p>
          <w:p w:rsidR="00C263E2" w:rsidRPr="00C263E2" w:rsidRDefault="00C263E2" w:rsidP="00BB1BEF">
            <w:pPr>
              <w:widowControl/>
              <w:rPr>
                <w:rFonts w:ascii="宋体" w:eastAsia="宋体" w:hAnsi="宋体" w:cs="宋体"/>
                <w:kern w:val="0"/>
                <w:sz w:val="22"/>
              </w:rPr>
            </w:pPr>
            <w:r w:rsidRPr="00C263E2">
              <w:rPr>
                <w:rFonts w:ascii="宋体" w:eastAsia="宋体" w:hAnsi="宋体" w:cs="宋体" w:hint="eastAsia"/>
                <w:kern w:val="0"/>
                <w:sz w:val="22"/>
              </w:rPr>
              <w:t>四、加大宣传力度，提升居民认知度</w:t>
            </w:r>
            <w:r w:rsidR="00BB1BEF">
              <w:rPr>
                <w:rFonts w:ascii="宋体" w:eastAsia="宋体" w:hAnsi="宋体" w:cs="宋体" w:hint="eastAsia"/>
                <w:kern w:val="0"/>
                <w:sz w:val="22"/>
              </w:rPr>
              <w:t>。</w:t>
            </w:r>
            <w:r w:rsidRPr="00C263E2">
              <w:rPr>
                <w:rFonts w:ascii="宋体" w:eastAsia="宋体" w:hAnsi="宋体" w:cs="宋体" w:hint="eastAsia"/>
                <w:kern w:val="0"/>
                <w:sz w:val="22"/>
              </w:rPr>
              <w:t>结合“走基层-看乡村、看社区、看家庭”中医药大型宣传、“吉林中医药科普惠民走基层”大篷车等活动，利用电视、广播、报刊、网络等媒体，采取多种形式向广大群众进行中医药健康管理服务项目宣传。</w:t>
            </w:r>
          </w:p>
        </w:tc>
        <w:tc>
          <w:tcPr>
            <w:tcW w:w="695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一、加强制度建设、做好顶层设计；</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二、加强队伍建设、提高人员素质；</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三、完善管理机制、加强协调合作；</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四、强化督导检查、科学量化考核。</w:t>
            </w:r>
          </w:p>
        </w:tc>
      </w:tr>
      <w:tr w:rsidR="00D22824" w:rsidRPr="00C263E2" w:rsidTr="00BB1BEF">
        <w:trPr>
          <w:trHeight w:val="270"/>
        </w:trPr>
        <w:tc>
          <w:tcPr>
            <w:tcW w:w="1395" w:type="dxa"/>
            <w:shd w:val="clear" w:color="auto" w:fill="auto"/>
            <w:vAlign w:val="center"/>
            <w:hideMark/>
          </w:tcPr>
          <w:p w:rsidR="00D22824" w:rsidRPr="00C263E2" w:rsidRDefault="00D22824" w:rsidP="002A4F1C">
            <w:pPr>
              <w:widowControl/>
              <w:jc w:val="center"/>
              <w:rPr>
                <w:rFonts w:ascii="宋体" w:eastAsia="宋体" w:hAnsi="宋体" w:cs="宋体"/>
                <w:kern w:val="0"/>
                <w:sz w:val="22"/>
              </w:rPr>
            </w:pPr>
            <w:r w:rsidRPr="00C263E2">
              <w:rPr>
                <w:rFonts w:ascii="宋体" w:eastAsia="宋体" w:hAnsi="宋体" w:cs="宋体" w:hint="eastAsia"/>
                <w:kern w:val="0"/>
                <w:sz w:val="22"/>
              </w:rPr>
              <w:lastRenderedPageBreak/>
              <w:t>省（区、市）</w:t>
            </w:r>
          </w:p>
        </w:tc>
        <w:tc>
          <w:tcPr>
            <w:tcW w:w="6962" w:type="dxa"/>
            <w:shd w:val="clear" w:color="auto" w:fill="auto"/>
            <w:vAlign w:val="center"/>
            <w:hideMark/>
          </w:tcPr>
          <w:p w:rsidR="00D22824" w:rsidRPr="00C263E2" w:rsidRDefault="00D22824" w:rsidP="002A4F1C">
            <w:pPr>
              <w:widowControl/>
              <w:jc w:val="center"/>
              <w:rPr>
                <w:rFonts w:ascii="宋体" w:eastAsia="宋体" w:hAnsi="宋体" w:cs="宋体"/>
                <w:kern w:val="0"/>
                <w:sz w:val="22"/>
              </w:rPr>
            </w:pPr>
            <w:r w:rsidRPr="00C263E2">
              <w:rPr>
                <w:rFonts w:ascii="宋体" w:eastAsia="宋体" w:hAnsi="宋体" w:cs="宋体" w:hint="eastAsia"/>
                <w:kern w:val="0"/>
                <w:sz w:val="22"/>
              </w:rPr>
              <w:t>工作举措</w:t>
            </w:r>
          </w:p>
        </w:tc>
        <w:tc>
          <w:tcPr>
            <w:tcW w:w="6952" w:type="dxa"/>
            <w:shd w:val="clear" w:color="auto" w:fill="auto"/>
            <w:vAlign w:val="center"/>
            <w:hideMark/>
          </w:tcPr>
          <w:p w:rsidR="00D22824" w:rsidRPr="00C263E2" w:rsidRDefault="00D22824" w:rsidP="002A4F1C">
            <w:pPr>
              <w:widowControl/>
              <w:jc w:val="center"/>
              <w:rPr>
                <w:rFonts w:ascii="宋体" w:eastAsia="宋体" w:hAnsi="宋体" w:cs="宋体"/>
                <w:kern w:val="0"/>
                <w:sz w:val="22"/>
              </w:rPr>
            </w:pPr>
            <w:r w:rsidRPr="00C263E2">
              <w:rPr>
                <w:rFonts w:ascii="宋体" w:eastAsia="宋体" w:hAnsi="宋体" w:cs="宋体" w:hint="eastAsia"/>
                <w:kern w:val="0"/>
                <w:sz w:val="22"/>
              </w:rPr>
              <w:t>下一步打算</w:t>
            </w:r>
          </w:p>
        </w:tc>
      </w:tr>
      <w:tr w:rsidR="00C263E2" w:rsidRPr="00C263E2" w:rsidTr="00BB1BEF">
        <w:trPr>
          <w:trHeight w:val="2700"/>
        </w:trPr>
        <w:tc>
          <w:tcPr>
            <w:tcW w:w="1395"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黑龙江省</w:t>
            </w:r>
          </w:p>
        </w:tc>
        <w:tc>
          <w:tcPr>
            <w:tcW w:w="696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领导重视，加强部门协调:省卫计委、省中医药管理局成立项目工作领导小组。多次召开协调会议，明确中医药健康管理项目与国家公共卫生项目同部署、同督导、同落实。制定实施方案，落实项目实施经费和项目实施时间表。</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br w:type="page"/>
              <w:t>二、加强培训，积极推进项目进度:按照分别培训、分类指导的原则，遴选省内中医药专家组建省级专家培训团队，制定培训课程，培训方式,培训团队骨干。研发老年人中医药健康管理软件并免费下发。</w:t>
            </w:r>
            <w:r w:rsidRPr="00C263E2">
              <w:rPr>
                <w:rFonts w:ascii="宋体" w:eastAsia="宋体" w:hAnsi="宋体" w:cs="宋体" w:hint="eastAsia"/>
                <w:kern w:val="0"/>
                <w:sz w:val="22"/>
              </w:rPr>
              <w:br w:type="page"/>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三、加强督导、确保项目落实:省中医药管理局连续三年参加全省公卫项目督导,将中医药健康管理项目列为重点考核指标。</w:t>
            </w:r>
            <w:r w:rsidRPr="00C263E2">
              <w:rPr>
                <w:rFonts w:ascii="宋体" w:eastAsia="宋体" w:hAnsi="宋体" w:cs="宋体" w:hint="eastAsia"/>
                <w:kern w:val="0"/>
                <w:sz w:val="22"/>
              </w:rPr>
              <w:br w:type="page"/>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四、发挥基本公共卫生项目指导中心技术指导作用。</w:t>
            </w:r>
          </w:p>
        </w:tc>
        <w:tc>
          <w:tcPr>
            <w:tcW w:w="6952" w:type="dxa"/>
            <w:shd w:val="clear" w:color="auto" w:fill="auto"/>
            <w:vAlign w:val="center"/>
            <w:hideMark/>
          </w:tcPr>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 xml:space="preserve">　</w:t>
            </w:r>
            <w:r w:rsidR="00BB1BEF">
              <w:rPr>
                <w:rFonts w:ascii="宋体" w:eastAsia="宋体" w:hAnsi="宋体" w:cs="宋体" w:hint="eastAsia"/>
                <w:kern w:val="0"/>
                <w:sz w:val="22"/>
              </w:rPr>
              <w:t>未提供</w:t>
            </w:r>
          </w:p>
        </w:tc>
      </w:tr>
      <w:tr w:rsidR="00C263E2" w:rsidRPr="00C263E2" w:rsidTr="00BB1BEF">
        <w:trPr>
          <w:trHeight w:val="6371"/>
        </w:trPr>
        <w:tc>
          <w:tcPr>
            <w:tcW w:w="1395"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上海市</w:t>
            </w:r>
          </w:p>
        </w:tc>
        <w:tc>
          <w:tcPr>
            <w:tcW w:w="696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一、充分利用健康管理与服务资源，实现模式创新。</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依托学术团体专业资源，组织开展相关人员培训：托市中西医结合学会组织开展社区卫生服务中心临床、公共卫生类别医师和乡村医生中医药基本知识与技能培训，完成全市1万余名基层非中医类别医师培训。</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三、依托专业机构技术资源，开展相关政策研究：开展了上海市基层中医药服务现状调研、中西医结合基本公共卫生服务管理标准化研究等项目，为中医药健康管理工作实施提供强有力的技术支撑与决策咨询。</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四、推动相关信息资源利用，促进各条线工作协同：将中医药健康管理要求嵌入到现有的居民电子健康档案、慢性病健康管理信息系统和家庭医生工作站平台，促进包括中医药服务在内社区健康管理与诊疗信息的采集与整合利用。</w:t>
            </w:r>
          </w:p>
        </w:tc>
        <w:tc>
          <w:tcPr>
            <w:tcW w:w="695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一、加强督导，完善中医药健康管理工作机制，结合我市中医药事业发展三年行动计划项目的实施，加强中医药健康管理技术与人才的储备。</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二、结合基层中医药服务能力提升工程、“全国基层中医药工作先进单位”建设等方面工作推动项目实施。</w:t>
            </w:r>
          </w:p>
        </w:tc>
      </w:tr>
      <w:tr w:rsidR="00D22824" w:rsidRPr="00C263E2" w:rsidTr="00BB1BEF">
        <w:trPr>
          <w:trHeight w:val="270"/>
        </w:trPr>
        <w:tc>
          <w:tcPr>
            <w:tcW w:w="1395" w:type="dxa"/>
            <w:shd w:val="clear" w:color="auto" w:fill="auto"/>
            <w:vAlign w:val="center"/>
            <w:hideMark/>
          </w:tcPr>
          <w:p w:rsidR="00D22824" w:rsidRPr="00C263E2" w:rsidRDefault="00D22824" w:rsidP="002A4F1C">
            <w:pPr>
              <w:widowControl/>
              <w:jc w:val="center"/>
              <w:rPr>
                <w:rFonts w:ascii="宋体" w:eastAsia="宋体" w:hAnsi="宋体" w:cs="宋体"/>
                <w:kern w:val="0"/>
                <w:sz w:val="22"/>
              </w:rPr>
            </w:pPr>
            <w:r w:rsidRPr="00C263E2">
              <w:rPr>
                <w:rFonts w:ascii="宋体" w:eastAsia="宋体" w:hAnsi="宋体" w:cs="宋体" w:hint="eastAsia"/>
                <w:kern w:val="0"/>
                <w:sz w:val="22"/>
              </w:rPr>
              <w:lastRenderedPageBreak/>
              <w:t>省（区、市）</w:t>
            </w:r>
          </w:p>
        </w:tc>
        <w:tc>
          <w:tcPr>
            <w:tcW w:w="6962" w:type="dxa"/>
            <w:shd w:val="clear" w:color="auto" w:fill="auto"/>
            <w:vAlign w:val="center"/>
            <w:hideMark/>
          </w:tcPr>
          <w:p w:rsidR="00D22824" w:rsidRPr="00C263E2" w:rsidRDefault="00D22824" w:rsidP="002A4F1C">
            <w:pPr>
              <w:widowControl/>
              <w:jc w:val="center"/>
              <w:rPr>
                <w:rFonts w:ascii="宋体" w:eastAsia="宋体" w:hAnsi="宋体" w:cs="宋体"/>
                <w:kern w:val="0"/>
                <w:sz w:val="22"/>
              </w:rPr>
            </w:pPr>
            <w:r w:rsidRPr="00C263E2">
              <w:rPr>
                <w:rFonts w:ascii="宋体" w:eastAsia="宋体" w:hAnsi="宋体" w:cs="宋体" w:hint="eastAsia"/>
                <w:kern w:val="0"/>
                <w:sz w:val="22"/>
              </w:rPr>
              <w:t>工作举措</w:t>
            </w:r>
          </w:p>
        </w:tc>
        <w:tc>
          <w:tcPr>
            <w:tcW w:w="6952" w:type="dxa"/>
            <w:shd w:val="clear" w:color="auto" w:fill="auto"/>
            <w:vAlign w:val="center"/>
            <w:hideMark/>
          </w:tcPr>
          <w:p w:rsidR="00D22824" w:rsidRPr="00C263E2" w:rsidRDefault="00D22824" w:rsidP="002A4F1C">
            <w:pPr>
              <w:widowControl/>
              <w:jc w:val="center"/>
              <w:rPr>
                <w:rFonts w:ascii="宋体" w:eastAsia="宋体" w:hAnsi="宋体" w:cs="宋体"/>
                <w:kern w:val="0"/>
                <w:sz w:val="22"/>
              </w:rPr>
            </w:pPr>
            <w:r w:rsidRPr="00C263E2">
              <w:rPr>
                <w:rFonts w:ascii="宋体" w:eastAsia="宋体" w:hAnsi="宋体" w:cs="宋体" w:hint="eastAsia"/>
                <w:kern w:val="0"/>
                <w:sz w:val="22"/>
              </w:rPr>
              <w:t>下一步打算</w:t>
            </w:r>
          </w:p>
        </w:tc>
      </w:tr>
      <w:tr w:rsidR="00C263E2" w:rsidRPr="00C263E2" w:rsidTr="00BB1BEF">
        <w:trPr>
          <w:trHeight w:val="4050"/>
        </w:trPr>
        <w:tc>
          <w:tcPr>
            <w:tcW w:w="1395"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江苏省</w:t>
            </w:r>
          </w:p>
        </w:tc>
        <w:tc>
          <w:tcPr>
            <w:tcW w:w="6962" w:type="dxa"/>
            <w:shd w:val="clear" w:color="auto" w:fill="auto"/>
            <w:vAlign w:val="center"/>
            <w:hideMark/>
          </w:tcPr>
          <w:p w:rsidR="00BB1BEF" w:rsidRDefault="00C263E2" w:rsidP="00BB1BEF">
            <w:pPr>
              <w:widowControl/>
              <w:rPr>
                <w:rFonts w:ascii="宋体" w:eastAsia="宋体" w:hAnsi="宋体" w:cs="宋体"/>
                <w:kern w:val="0"/>
                <w:sz w:val="22"/>
              </w:rPr>
            </w:pPr>
            <w:r w:rsidRPr="00C263E2">
              <w:rPr>
                <w:rFonts w:ascii="宋体" w:eastAsia="宋体" w:hAnsi="宋体" w:cs="宋体" w:hint="eastAsia"/>
                <w:kern w:val="0"/>
                <w:sz w:val="22"/>
              </w:rPr>
              <w:t>一、基层统筹、中医主抓：</w:t>
            </w:r>
            <w:r w:rsidR="00BB1BEF">
              <w:rPr>
                <w:rFonts w:ascii="宋体" w:eastAsia="宋体" w:hAnsi="宋体" w:cs="宋体" w:hint="eastAsia"/>
                <w:kern w:val="0"/>
                <w:sz w:val="22"/>
              </w:rPr>
              <w:t>1.</w:t>
            </w:r>
            <w:r w:rsidRPr="00C263E2">
              <w:rPr>
                <w:rFonts w:ascii="宋体" w:eastAsia="宋体" w:hAnsi="宋体" w:cs="宋体" w:hint="eastAsia"/>
                <w:kern w:val="0"/>
                <w:sz w:val="22"/>
              </w:rPr>
              <w:t>国家基本公共卫生服务项目作为民生工程，连续2年纳入省政府重点工作考核指标。</w:t>
            </w:r>
            <w:r w:rsidR="00BB1BEF">
              <w:rPr>
                <w:rFonts w:ascii="宋体" w:eastAsia="宋体" w:hAnsi="宋体" w:cs="宋体" w:hint="eastAsia"/>
                <w:kern w:val="0"/>
                <w:sz w:val="22"/>
              </w:rPr>
              <w:t>2.</w:t>
            </w:r>
            <w:r w:rsidRPr="00C263E2">
              <w:rPr>
                <w:rFonts w:ascii="宋体" w:eastAsia="宋体" w:hAnsi="宋体" w:cs="宋体" w:hint="eastAsia"/>
                <w:kern w:val="0"/>
                <w:sz w:val="22"/>
              </w:rPr>
              <w:t>每年召开基本公共卫生服务领导小组会议；</w:t>
            </w:r>
            <w:r w:rsidR="00BB1BEF">
              <w:rPr>
                <w:rFonts w:ascii="宋体" w:eastAsia="宋体" w:hAnsi="宋体" w:cs="宋体" w:hint="eastAsia"/>
                <w:kern w:val="0"/>
                <w:sz w:val="22"/>
              </w:rPr>
              <w:t>3.</w:t>
            </w:r>
            <w:r w:rsidRPr="00C263E2">
              <w:rPr>
                <w:rFonts w:ascii="宋体" w:eastAsia="宋体" w:hAnsi="宋体" w:cs="宋体" w:hint="eastAsia"/>
                <w:kern w:val="0"/>
                <w:sz w:val="22"/>
              </w:rPr>
              <w:t>补充省中医院业务副院长进入技术指导组；</w:t>
            </w:r>
          </w:p>
          <w:p w:rsidR="00BB1BEF" w:rsidRDefault="00C263E2" w:rsidP="00BB1BEF">
            <w:pPr>
              <w:widowControl/>
              <w:rPr>
                <w:rFonts w:ascii="宋体" w:eastAsia="宋体" w:hAnsi="宋体" w:cs="宋体"/>
                <w:kern w:val="0"/>
                <w:sz w:val="22"/>
              </w:rPr>
            </w:pPr>
            <w:r w:rsidRPr="00C263E2">
              <w:rPr>
                <w:rFonts w:ascii="宋体" w:eastAsia="宋体" w:hAnsi="宋体" w:cs="宋体" w:hint="eastAsia"/>
                <w:kern w:val="0"/>
                <w:sz w:val="22"/>
              </w:rPr>
              <w:t>四是协调中医机构专业人员定期到省技术指导中心集中办公。</w:t>
            </w:r>
            <w:r w:rsidRPr="00C263E2">
              <w:rPr>
                <w:rFonts w:ascii="宋体" w:eastAsia="宋体" w:hAnsi="宋体" w:cs="宋体" w:hint="eastAsia"/>
                <w:kern w:val="0"/>
                <w:sz w:val="22"/>
              </w:rPr>
              <w:br w:type="page"/>
            </w:r>
          </w:p>
          <w:p w:rsidR="00BB1BEF" w:rsidRDefault="00C263E2" w:rsidP="00BB1BEF">
            <w:pPr>
              <w:widowControl/>
              <w:rPr>
                <w:rFonts w:ascii="宋体" w:eastAsia="宋体" w:hAnsi="宋体" w:cs="宋体"/>
                <w:kern w:val="0"/>
                <w:sz w:val="22"/>
              </w:rPr>
            </w:pPr>
            <w:r w:rsidRPr="00C263E2">
              <w:rPr>
                <w:rFonts w:ascii="宋体" w:eastAsia="宋体" w:hAnsi="宋体" w:cs="宋体" w:hint="eastAsia"/>
                <w:kern w:val="0"/>
                <w:sz w:val="22"/>
              </w:rPr>
              <w:t>二、落实中医主体责任：</w:t>
            </w:r>
            <w:r w:rsidR="00BB1BEF">
              <w:rPr>
                <w:rFonts w:ascii="宋体" w:eastAsia="宋体" w:hAnsi="宋体" w:cs="宋体" w:hint="eastAsia"/>
                <w:kern w:val="0"/>
                <w:sz w:val="22"/>
              </w:rPr>
              <w:t>1.</w:t>
            </w:r>
            <w:r w:rsidRPr="00C263E2">
              <w:rPr>
                <w:rFonts w:ascii="宋体" w:eastAsia="宋体" w:hAnsi="宋体" w:cs="宋体" w:hint="eastAsia"/>
                <w:kern w:val="0"/>
                <w:sz w:val="22"/>
              </w:rPr>
              <w:t>明确各地基层卫生计生部门中医管理部门管理责任；</w:t>
            </w:r>
            <w:r w:rsidR="00BB1BEF">
              <w:rPr>
                <w:rFonts w:ascii="宋体" w:eastAsia="宋体" w:hAnsi="宋体" w:cs="宋体" w:hint="eastAsia"/>
                <w:kern w:val="0"/>
                <w:sz w:val="22"/>
              </w:rPr>
              <w:t>2.</w:t>
            </w:r>
            <w:r w:rsidRPr="00C263E2">
              <w:rPr>
                <w:rFonts w:ascii="宋体" w:eastAsia="宋体" w:hAnsi="宋体" w:cs="宋体" w:hint="eastAsia"/>
                <w:kern w:val="0"/>
                <w:sz w:val="22"/>
              </w:rPr>
              <w:t>所有基层中医药创建、优选项目均与中医药健康管理项目直接挂钩；</w:t>
            </w:r>
            <w:r w:rsidR="00BB1BEF">
              <w:rPr>
                <w:rFonts w:ascii="宋体" w:eastAsia="宋体" w:hAnsi="宋体" w:cs="宋体" w:hint="eastAsia"/>
                <w:kern w:val="0"/>
                <w:sz w:val="22"/>
              </w:rPr>
              <w:t>3.</w:t>
            </w:r>
            <w:r w:rsidRPr="00C263E2">
              <w:rPr>
                <w:rFonts w:ascii="宋体" w:eastAsia="宋体" w:hAnsi="宋体" w:cs="宋体" w:hint="eastAsia"/>
                <w:kern w:val="0"/>
                <w:sz w:val="22"/>
              </w:rPr>
              <w:t>开展国家基本公共卫生服务项目管理现状调查</w:t>
            </w:r>
            <w:r w:rsidRPr="00C263E2">
              <w:rPr>
                <w:rFonts w:ascii="宋体" w:eastAsia="宋体" w:hAnsi="宋体" w:cs="宋体" w:hint="eastAsia"/>
                <w:kern w:val="0"/>
                <w:sz w:val="22"/>
              </w:rPr>
              <w:br w:type="page"/>
            </w:r>
            <w:r w:rsidR="00BB1BEF">
              <w:rPr>
                <w:rFonts w:ascii="宋体" w:eastAsia="宋体" w:hAnsi="宋体" w:cs="宋体" w:hint="eastAsia"/>
                <w:kern w:val="0"/>
                <w:sz w:val="22"/>
              </w:rPr>
              <w:t>。</w:t>
            </w:r>
          </w:p>
          <w:p w:rsidR="00BB1BEF" w:rsidRDefault="00C263E2" w:rsidP="00BB1BEF">
            <w:pPr>
              <w:widowControl/>
              <w:rPr>
                <w:rFonts w:ascii="宋体" w:eastAsia="宋体" w:hAnsi="宋体" w:cs="宋体"/>
                <w:kern w:val="0"/>
                <w:sz w:val="22"/>
              </w:rPr>
            </w:pPr>
            <w:r w:rsidRPr="00C263E2">
              <w:rPr>
                <w:rFonts w:ascii="宋体" w:eastAsia="宋体" w:hAnsi="宋体" w:cs="宋体" w:hint="eastAsia"/>
                <w:kern w:val="0"/>
                <w:sz w:val="22"/>
              </w:rPr>
              <w:t xml:space="preserve">三、加强培训宣传，中医全程参与：举办全省基本公共卫生服务项目管理培训班；专门制作基本公共卫生服务项目宣传片供基层医疗机构播放。 </w:t>
            </w:r>
            <w:r w:rsidRPr="00C263E2">
              <w:rPr>
                <w:rFonts w:ascii="宋体" w:eastAsia="宋体" w:hAnsi="宋体" w:cs="宋体" w:hint="eastAsia"/>
                <w:kern w:val="0"/>
                <w:sz w:val="22"/>
              </w:rPr>
              <w:br w:type="page"/>
            </w:r>
          </w:p>
          <w:p w:rsidR="00BB1BEF" w:rsidRDefault="00C263E2" w:rsidP="00BB1BEF">
            <w:pPr>
              <w:widowControl/>
              <w:rPr>
                <w:rFonts w:ascii="宋体" w:eastAsia="宋体" w:hAnsi="宋体" w:cs="宋体"/>
                <w:kern w:val="0"/>
                <w:sz w:val="22"/>
              </w:rPr>
            </w:pPr>
            <w:r w:rsidRPr="00C263E2">
              <w:rPr>
                <w:rFonts w:ascii="宋体" w:eastAsia="宋体" w:hAnsi="宋体" w:cs="宋体" w:hint="eastAsia"/>
                <w:kern w:val="0"/>
                <w:sz w:val="22"/>
              </w:rPr>
              <w:t>四、创新服务模式：</w:t>
            </w:r>
            <w:r w:rsidR="00BB1BEF">
              <w:rPr>
                <w:rFonts w:ascii="宋体" w:eastAsia="宋体" w:hAnsi="宋体" w:cs="宋体" w:hint="eastAsia"/>
                <w:kern w:val="0"/>
                <w:sz w:val="22"/>
              </w:rPr>
              <w:t>1.</w:t>
            </w:r>
            <w:r w:rsidRPr="00C263E2">
              <w:rPr>
                <w:rFonts w:ascii="宋体" w:eastAsia="宋体" w:hAnsi="宋体" w:cs="宋体" w:hint="eastAsia"/>
                <w:kern w:val="0"/>
                <w:sz w:val="22"/>
              </w:rPr>
              <w:t>与信息化相结合，将中医药健康管理服务信息化模块嵌入本地区基本公卫信息系统。</w:t>
            </w:r>
            <w:r w:rsidR="00BB1BEF">
              <w:rPr>
                <w:rFonts w:ascii="宋体" w:eastAsia="宋体" w:hAnsi="宋体" w:cs="宋体" w:hint="eastAsia"/>
                <w:kern w:val="0"/>
                <w:sz w:val="22"/>
              </w:rPr>
              <w:t>2.</w:t>
            </w:r>
            <w:r w:rsidRPr="00C263E2">
              <w:rPr>
                <w:rFonts w:ascii="宋体" w:eastAsia="宋体" w:hAnsi="宋体" w:cs="宋体" w:hint="eastAsia"/>
                <w:kern w:val="0"/>
                <w:sz w:val="22"/>
              </w:rPr>
              <w:t>与提升工程相结合。</w:t>
            </w:r>
            <w:r w:rsidR="00BB1BEF">
              <w:rPr>
                <w:rFonts w:ascii="宋体" w:eastAsia="宋体" w:hAnsi="宋体" w:cs="宋体" w:hint="eastAsia"/>
                <w:kern w:val="0"/>
                <w:sz w:val="22"/>
              </w:rPr>
              <w:t>3.</w:t>
            </w:r>
            <w:r w:rsidRPr="00C263E2">
              <w:rPr>
                <w:rFonts w:ascii="宋体" w:eastAsia="宋体" w:hAnsi="宋体" w:cs="宋体" w:hint="eastAsia"/>
                <w:kern w:val="0"/>
                <w:sz w:val="22"/>
              </w:rPr>
              <w:t>与家庭医生签约服务相结合。</w:t>
            </w:r>
            <w:r w:rsidRPr="00C263E2">
              <w:rPr>
                <w:rFonts w:ascii="宋体" w:eastAsia="宋体" w:hAnsi="宋体" w:cs="宋体" w:hint="eastAsia"/>
                <w:kern w:val="0"/>
                <w:sz w:val="22"/>
              </w:rPr>
              <w:br w:type="page"/>
            </w:r>
          </w:p>
          <w:p w:rsidR="00C263E2" w:rsidRPr="00C263E2" w:rsidRDefault="00C263E2" w:rsidP="00BB1BEF">
            <w:pPr>
              <w:widowControl/>
              <w:rPr>
                <w:rFonts w:ascii="宋体" w:eastAsia="宋体" w:hAnsi="宋体" w:cs="宋体"/>
                <w:kern w:val="0"/>
                <w:sz w:val="22"/>
              </w:rPr>
            </w:pPr>
            <w:r w:rsidRPr="00C263E2">
              <w:rPr>
                <w:rFonts w:ascii="宋体" w:eastAsia="宋体" w:hAnsi="宋体" w:cs="宋体" w:hint="eastAsia"/>
                <w:kern w:val="0"/>
                <w:sz w:val="22"/>
              </w:rPr>
              <w:t>五、逐级严格绩效考核，强化问题整改。中医项目与其他公卫项目同部署、同落实、同检查、同考核</w:t>
            </w:r>
          </w:p>
        </w:tc>
        <w:tc>
          <w:tcPr>
            <w:tcW w:w="695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一、目标导向：力争中医药健康管理服务“铺天盖地”，稳定提高覆盖率。</w:t>
            </w:r>
            <w:r w:rsidRPr="00C263E2">
              <w:rPr>
                <w:rFonts w:ascii="宋体" w:eastAsia="宋体" w:hAnsi="宋体" w:cs="宋体" w:hint="eastAsia"/>
                <w:kern w:val="0"/>
                <w:sz w:val="22"/>
              </w:rPr>
              <w:br w:type="page"/>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二、问题导向：1、进一步提高项目实施质量；2、在目前服务的基础上探索做好后续中医药健康服务；3、与中医药健康服务业对接。</w:t>
            </w:r>
            <w:r w:rsidRPr="00C263E2">
              <w:rPr>
                <w:rFonts w:ascii="宋体" w:eastAsia="宋体" w:hAnsi="宋体" w:cs="宋体" w:hint="eastAsia"/>
                <w:kern w:val="0"/>
                <w:sz w:val="22"/>
              </w:rPr>
              <w:br w:type="page"/>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三、需求导向： 1、不断满足人民群众对中医药服务的需求；2、借助综合医改试点的契机，贯彻落实《关于加强中医药健康服务在慢病管理和居家养老等方面工作的意见》，拓宽中医药健康服务的深度和广度。</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br w:type="page"/>
              <w:t>四、供给侧改革：1、加强培训，促进基层医务人员掌握更丰富的中医药知识；2、进一步提高信息化建设水平。</w:t>
            </w:r>
          </w:p>
        </w:tc>
      </w:tr>
      <w:tr w:rsidR="00C263E2" w:rsidRPr="00C263E2" w:rsidTr="00BB1BEF">
        <w:trPr>
          <w:trHeight w:val="4812"/>
        </w:trPr>
        <w:tc>
          <w:tcPr>
            <w:tcW w:w="1395"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浙江省</w:t>
            </w:r>
          </w:p>
        </w:tc>
        <w:tc>
          <w:tcPr>
            <w:tcW w:w="6962" w:type="dxa"/>
            <w:shd w:val="clear" w:color="auto" w:fill="auto"/>
            <w:vAlign w:val="center"/>
            <w:hideMark/>
          </w:tcPr>
          <w:p w:rsidR="00BB1BEF" w:rsidRDefault="00C263E2" w:rsidP="00BB1BEF">
            <w:pPr>
              <w:widowControl/>
              <w:rPr>
                <w:rFonts w:ascii="宋体" w:eastAsia="宋体" w:hAnsi="宋体" w:cs="宋体"/>
                <w:kern w:val="0"/>
                <w:sz w:val="22"/>
              </w:rPr>
            </w:pPr>
            <w:r w:rsidRPr="00C263E2">
              <w:rPr>
                <w:rFonts w:ascii="宋体" w:eastAsia="宋体" w:hAnsi="宋体" w:cs="宋体" w:hint="eastAsia"/>
                <w:kern w:val="0"/>
                <w:sz w:val="22"/>
              </w:rPr>
              <w:t>一、高度重视，强化中医健康管理工作</w:t>
            </w:r>
            <w:r w:rsidR="00BB1BEF">
              <w:rPr>
                <w:rFonts w:ascii="宋体" w:eastAsia="宋体" w:hAnsi="宋体" w:cs="宋体" w:hint="eastAsia"/>
                <w:kern w:val="0"/>
                <w:sz w:val="22"/>
              </w:rPr>
              <w:t>。</w:t>
            </w:r>
            <w:r w:rsidRPr="00C263E2">
              <w:rPr>
                <w:rFonts w:ascii="宋体" w:eastAsia="宋体" w:hAnsi="宋体" w:cs="宋体" w:hint="eastAsia"/>
                <w:kern w:val="0"/>
                <w:sz w:val="22"/>
              </w:rPr>
              <w:t>省市出台加强基层中医药服务能力规划，省、市、县三级均成立基本公共卫生服务项目管理办公室。</w:t>
            </w:r>
          </w:p>
          <w:p w:rsidR="00BB1BEF" w:rsidRDefault="00C263E2" w:rsidP="00BB1BEF">
            <w:pPr>
              <w:widowControl/>
              <w:rPr>
                <w:rFonts w:ascii="宋体" w:eastAsia="宋体" w:hAnsi="宋体" w:cs="宋体"/>
                <w:kern w:val="0"/>
                <w:sz w:val="22"/>
              </w:rPr>
            </w:pPr>
            <w:r w:rsidRPr="00C263E2">
              <w:rPr>
                <w:rFonts w:ascii="宋体" w:eastAsia="宋体" w:hAnsi="宋体" w:cs="宋体" w:hint="eastAsia"/>
                <w:kern w:val="0"/>
                <w:sz w:val="22"/>
              </w:rPr>
              <w:t>二、政策保障，落实中医健康管理资金</w:t>
            </w:r>
            <w:r w:rsidR="00BB1BEF">
              <w:rPr>
                <w:rFonts w:ascii="宋体" w:eastAsia="宋体" w:hAnsi="宋体" w:cs="宋体" w:hint="eastAsia"/>
                <w:kern w:val="0"/>
                <w:sz w:val="22"/>
              </w:rPr>
              <w:t>。</w:t>
            </w:r>
            <w:r w:rsidRPr="00C263E2">
              <w:rPr>
                <w:rFonts w:ascii="宋体" w:eastAsia="宋体" w:hAnsi="宋体" w:cs="宋体" w:hint="eastAsia"/>
                <w:kern w:val="0"/>
                <w:sz w:val="22"/>
              </w:rPr>
              <w:t xml:space="preserve">杭州市要求各县（市、区）在基本公共卫生服务专项经费中专项列支用于中医健康管理服务补助。 </w:t>
            </w:r>
          </w:p>
          <w:p w:rsidR="00BB1BEF" w:rsidRDefault="00C263E2" w:rsidP="00BB1BEF">
            <w:pPr>
              <w:widowControl/>
              <w:rPr>
                <w:rFonts w:ascii="宋体" w:eastAsia="宋体" w:hAnsi="宋体" w:cs="宋体"/>
                <w:kern w:val="0"/>
                <w:sz w:val="22"/>
              </w:rPr>
            </w:pPr>
            <w:r w:rsidRPr="00C263E2">
              <w:rPr>
                <w:rFonts w:ascii="宋体" w:eastAsia="宋体" w:hAnsi="宋体" w:cs="宋体" w:hint="eastAsia"/>
                <w:kern w:val="0"/>
                <w:sz w:val="22"/>
              </w:rPr>
              <w:t xml:space="preserve">三、强化考核，推进中医健康管理工作 </w:t>
            </w:r>
            <w:r w:rsidR="00BB1BEF">
              <w:rPr>
                <w:rFonts w:ascii="宋体" w:eastAsia="宋体" w:hAnsi="宋体" w:cs="宋体" w:hint="eastAsia"/>
                <w:kern w:val="0"/>
                <w:sz w:val="22"/>
              </w:rPr>
              <w:t>。</w:t>
            </w:r>
            <w:r w:rsidRPr="00C263E2">
              <w:rPr>
                <w:rFonts w:ascii="宋体" w:eastAsia="宋体" w:hAnsi="宋体" w:cs="宋体" w:hint="eastAsia"/>
                <w:kern w:val="0"/>
                <w:sz w:val="22"/>
              </w:rPr>
              <w:t xml:space="preserve">省卫计委、省财政厅印发《浙江省基本公共卫生服务项目绩效考核办法》。 </w:t>
            </w:r>
          </w:p>
          <w:p w:rsidR="00BB1BEF" w:rsidRDefault="00C263E2" w:rsidP="00BB1BEF">
            <w:pPr>
              <w:widowControl/>
              <w:rPr>
                <w:rFonts w:ascii="宋体" w:eastAsia="宋体" w:hAnsi="宋体" w:cs="宋体"/>
                <w:kern w:val="0"/>
                <w:sz w:val="22"/>
              </w:rPr>
            </w:pPr>
            <w:r w:rsidRPr="00C263E2">
              <w:rPr>
                <w:rFonts w:ascii="宋体" w:eastAsia="宋体" w:hAnsi="宋体" w:cs="宋体" w:hint="eastAsia"/>
                <w:kern w:val="0"/>
                <w:sz w:val="22"/>
              </w:rPr>
              <w:t>四、制作中医小儿保健按摩动漫公益广告片，黄金时间在浙江教育科技频道播放。推动中医药知识进校园，《中医药与健康》纳入全省小学五年级课程。</w:t>
            </w:r>
          </w:p>
          <w:p w:rsidR="00C263E2" w:rsidRPr="00C263E2" w:rsidRDefault="00C263E2" w:rsidP="00BB1BEF">
            <w:pPr>
              <w:widowControl/>
              <w:rPr>
                <w:rFonts w:ascii="宋体" w:eastAsia="宋体" w:hAnsi="宋体" w:cs="宋体"/>
                <w:kern w:val="0"/>
                <w:sz w:val="22"/>
              </w:rPr>
            </w:pPr>
            <w:r w:rsidRPr="00C263E2">
              <w:rPr>
                <w:rFonts w:ascii="宋体" w:eastAsia="宋体" w:hAnsi="宋体" w:cs="宋体" w:hint="eastAsia"/>
                <w:kern w:val="0"/>
                <w:sz w:val="22"/>
              </w:rPr>
              <w:t xml:space="preserve">五、将中医药健康管理服务与中医药适宜技术推广相结合，借助省中医药科技成果推广中心，通过推广和应用中医药适宜技术，提升基层中医药健康管理服务水平。 </w:t>
            </w:r>
          </w:p>
        </w:tc>
        <w:tc>
          <w:tcPr>
            <w:tcW w:w="695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一、建立中医健康管理工作机制</w:t>
            </w:r>
            <w:r w:rsidR="00223FF7">
              <w:rPr>
                <w:rFonts w:ascii="宋体" w:eastAsia="宋体" w:hAnsi="宋体" w:cs="宋体" w:hint="eastAsia"/>
                <w:kern w:val="0"/>
                <w:sz w:val="22"/>
              </w:rPr>
              <w:t>；</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二、加强中医健康管理的能力建设</w:t>
            </w:r>
            <w:r w:rsidR="00223FF7">
              <w:rPr>
                <w:rFonts w:ascii="宋体" w:eastAsia="宋体" w:hAnsi="宋体" w:cs="宋体" w:hint="eastAsia"/>
                <w:kern w:val="0"/>
                <w:sz w:val="22"/>
              </w:rPr>
              <w:t>；</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三、加强中医健康管理的宣传与推广</w:t>
            </w:r>
            <w:r w:rsidR="00223FF7">
              <w:rPr>
                <w:rFonts w:ascii="宋体" w:eastAsia="宋体" w:hAnsi="宋体" w:cs="宋体" w:hint="eastAsia"/>
                <w:kern w:val="0"/>
                <w:sz w:val="22"/>
              </w:rPr>
              <w:t>；</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四、加强中医健康管理的评价应用</w:t>
            </w:r>
            <w:r w:rsidR="00223FF7">
              <w:rPr>
                <w:rFonts w:ascii="宋体" w:eastAsia="宋体" w:hAnsi="宋体" w:cs="宋体" w:hint="eastAsia"/>
                <w:kern w:val="0"/>
                <w:sz w:val="22"/>
              </w:rPr>
              <w:t>。</w:t>
            </w:r>
          </w:p>
        </w:tc>
      </w:tr>
      <w:tr w:rsidR="00D22824" w:rsidRPr="00C263E2" w:rsidTr="00BB1BEF">
        <w:trPr>
          <w:trHeight w:val="270"/>
        </w:trPr>
        <w:tc>
          <w:tcPr>
            <w:tcW w:w="1395" w:type="dxa"/>
            <w:shd w:val="clear" w:color="auto" w:fill="auto"/>
            <w:vAlign w:val="center"/>
            <w:hideMark/>
          </w:tcPr>
          <w:p w:rsidR="00D22824" w:rsidRPr="00C263E2" w:rsidRDefault="00D22824" w:rsidP="002A4F1C">
            <w:pPr>
              <w:widowControl/>
              <w:jc w:val="center"/>
              <w:rPr>
                <w:rFonts w:ascii="宋体" w:eastAsia="宋体" w:hAnsi="宋体" w:cs="宋体"/>
                <w:kern w:val="0"/>
                <w:sz w:val="22"/>
              </w:rPr>
            </w:pPr>
            <w:r w:rsidRPr="00C263E2">
              <w:rPr>
                <w:rFonts w:ascii="宋体" w:eastAsia="宋体" w:hAnsi="宋体" w:cs="宋体" w:hint="eastAsia"/>
                <w:kern w:val="0"/>
                <w:sz w:val="22"/>
              </w:rPr>
              <w:lastRenderedPageBreak/>
              <w:t>省（区、市）</w:t>
            </w:r>
          </w:p>
        </w:tc>
        <w:tc>
          <w:tcPr>
            <w:tcW w:w="6962" w:type="dxa"/>
            <w:shd w:val="clear" w:color="auto" w:fill="auto"/>
            <w:vAlign w:val="center"/>
            <w:hideMark/>
          </w:tcPr>
          <w:p w:rsidR="00D22824" w:rsidRPr="00C263E2" w:rsidRDefault="00D22824" w:rsidP="002A4F1C">
            <w:pPr>
              <w:widowControl/>
              <w:jc w:val="center"/>
              <w:rPr>
                <w:rFonts w:ascii="宋体" w:eastAsia="宋体" w:hAnsi="宋体" w:cs="宋体"/>
                <w:kern w:val="0"/>
                <w:sz w:val="22"/>
              </w:rPr>
            </w:pPr>
            <w:r w:rsidRPr="00C263E2">
              <w:rPr>
                <w:rFonts w:ascii="宋体" w:eastAsia="宋体" w:hAnsi="宋体" w:cs="宋体" w:hint="eastAsia"/>
                <w:kern w:val="0"/>
                <w:sz w:val="22"/>
              </w:rPr>
              <w:t>工作举措</w:t>
            </w:r>
          </w:p>
        </w:tc>
        <w:tc>
          <w:tcPr>
            <w:tcW w:w="6952" w:type="dxa"/>
            <w:shd w:val="clear" w:color="auto" w:fill="auto"/>
            <w:vAlign w:val="center"/>
            <w:hideMark/>
          </w:tcPr>
          <w:p w:rsidR="00D22824" w:rsidRPr="00C263E2" w:rsidRDefault="00D22824" w:rsidP="002A4F1C">
            <w:pPr>
              <w:widowControl/>
              <w:jc w:val="center"/>
              <w:rPr>
                <w:rFonts w:ascii="宋体" w:eastAsia="宋体" w:hAnsi="宋体" w:cs="宋体"/>
                <w:kern w:val="0"/>
                <w:sz w:val="22"/>
              </w:rPr>
            </w:pPr>
            <w:r w:rsidRPr="00C263E2">
              <w:rPr>
                <w:rFonts w:ascii="宋体" w:eastAsia="宋体" w:hAnsi="宋体" w:cs="宋体" w:hint="eastAsia"/>
                <w:kern w:val="0"/>
                <w:sz w:val="22"/>
              </w:rPr>
              <w:t>下一步打算</w:t>
            </w:r>
          </w:p>
        </w:tc>
      </w:tr>
      <w:tr w:rsidR="00C263E2" w:rsidRPr="00C263E2" w:rsidTr="00BB1BEF">
        <w:trPr>
          <w:trHeight w:val="3780"/>
        </w:trPr>
        <w:tc>
          <w:tcPr>
            <w:tcW w:w="1395"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安徽省</w:t>
            </w:r>
          </w:p>
        </w:tc>
        <w:tc>
          <w:tcPr>
            <w:tcW w:w="696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br w:type="page"/>
              <w:t>一、工作部署：</w:t>
            </w:r>
            <w:r w:rsidR="00BB1BEF">
              <w:rPr>
                <w:rFonts w:ascii="宋体" w:eastAsia="宋体" w:hAnsi="宋体" w:cs="宋体" w:hint="eastAsia"/>
                <w:kern w:val="0"/>
                <w:sz w:val="22"/>
              </w:rPr>
              <w:t>1、</w:t>
            </w:r>
            <w:r w:rsidRPr="00C263E2">
              <w:rPr>
                <w:rFonts w:ascii="宋体" w:eastAsia="宋体" w:hAnsi="宋体" w:cs="宋体" w:hint="eastAsia"/>
                <w:kern w:val="0"/>
                <w:sz w:val="22"/>
              </w:rPr>
              <w:t>将基本公共卫生服务的年度考核得分计入省政府对各市民生工程考核总分，同时计入省卫生计生委对各市年度卫生工作目标考核得分。</w:t>
            </w:r>
            <w:r w:rsidR="00BB1BEF">
              <w:rPr>
                <w:rFonts w:ascii="宋体" w:eastAsia="宋体" w:hAnsi="宋体" w:cs="宋体" w:hint="eastAsia"/>
                <w:kern w:val="0"/>
                <w:sz w:val="22"/>
              </w:rPr>
              <w:t>2、</w:t>
            </w:r>
            <w:r w:rsidRPr="00C263E2">
              <w:rPr>
                <w:rFonts w:ascii="宋体" w:eastAsia="宋体" w:hAnsi="宋体" w:cs="宋体" w:hint="eastAsia"/>
                <w:kern w:val="0"/>
                <w:sz w:val="22"/>
              </w:rPr>
              <w:t>要求各地遵照国家最新的相关工作方案调整基本公共卫生服务相关内容。</w:t>
            </w:r>
            <w:r w:rsidR="00BB1BEF">
              <w:rPr>
                <w:rFonts w:ascii="宋体" w:eastAsia="宋体" w:hAnsi="宋体" w:cs="宋体" w:hint="eastAsia"/>
                <w:kern w:val="0"/>
                <w:sz w:val="22"/>
              </w:rPr>
              <w:t>3、</w:t>
            </w:r>
            <w:r w:rsidRPr="00C263E2">
              <w:rPr>
                <w:rFonts w:ascii="宋体" w:eastAsia="宋体" w:hAnsi="宋体" w:cs="宋体" w:hint="eastAsia"/>
                <w:kern w:val="0"/>
                <w:sz w:val="22"/>
              </w:rPr>
              <w:t>召开全省工作推进会。四是加强人员培训。</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br w:type="page"/>
              <w:t>二、督导与考核</w:t>
            </w:r>
            <w:r w:rsidRPr="00C263E2">
              <w:rPr>
                <w:rFonts w:ascii="宋体" w:eastAsia="宋体" w:hAnsi="宋体" w:cs="宋体" w:hint="eastAsia"/>
                <w:kern w:val="0"/>
                <w:sz w:val="22"/>
              </w:rPr>
              <w:br w:type="page"/>
              <w:t>中医药服务管理处均派员参加各项考核工作。</w:t>
            </w:r>
            <w:r w:rsidRPr="00C263E2">
              <w:rPr>
                <w:rFonts w:ascii="宋体" w:eastAsia="宋体" w:hAnsi="宋体" w:cs="宋体" w:hint="eastAsia"/>
                <w:kern w:val="0"/>
                <w:sz w:val="22"/>
              </w:rPr>
              <w:br w:type="page"/>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三、其他相关工作</w:t>
            </w:r>
            <w:r w:rsidRPr="00C263E2">
              <w:rPr>
                <w:rFonts w:ascii="宋体" w:eastAsia="宋体" w:hAnsi="宋体" w:cs="宋体" w:hint="eastAsia"/>
                <w:kern w:val="0"/>
                <w:sz w:val="22"/>
              </w:rPr>
              <w:br w:type="page"/>
              <w:t xml:space="preserve">建立安徽省中医药糖尿病中医药健康管理联盟。探索建立以病人为中心，以需求为导向，以治未病和健康管理为核心，以医保支付为纽带，集基本医疗、基本公共卫生服务、慢病管理、分级诊疗、中西医结合健康干预等内容，基于医院——社区——家庭为一体的糖尿病中医药健康管理新模式。 </w:t>
            </w:r>
            <w:r w:rsidRPr="00C263E2">
              <w:rPr>
                <w:rFonts w:ascii="宋体" w:eastAsia="宋体" w:hAnsi="宋体" w:cs="宋体" w:hint="eastAsia"/>
                <w:kern w:val="0"/>
                <w:sz w:val="22"/>
              </w:rPr>
              <w:br w:type="page"/>
            </w:r>
          </w:p>
        </w:tc>
        <w:tc>
          <w:tcPr>
            <w:tcW w:w="695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一、加大宣传力度：采取多种方式加强社会宣传，使广大群众认识到开展中医药健康管理的好处，提高依从性，扩大覆盖面。</w:t>
            </w:r>
            <w:r w:rsidRPr="00C263E2">
              <w:rPr>
                <w:rFonts w:ascii="宋体" w:eastAsia="宋体" w:hAnsi="宋体" w:cs="宋体" w:hint="eastAsia"/>
                <w:kern w:val="0"/>
                <w:sz w:val="22"/>
              </w:rPr>
              <w:br w:type="page"/>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二、加强人员培训：基层人员流动性比较大，因此需要不断加强人员培训，保证项目实施的质量。</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br w:type="page"/>
              <w:t>三、加强督导考核：定期对中医药健康管理项目实施情况进行督导，并将任务完成情况纳入各级卫生计生行政部门年度目标考核指标，并与中医药项目安排挂勾。</w:t>
            </w:r>
          </w:p>
        </w:tc>
      </w:tr>
      <w:tr w:rsidR="00C263E2" w:rsidRPr="00C263E2" w:rsidTr="00546DB0">
        <w:trPr>
          <w:trHeight w:val="5746"/>
        </w:trPr>
        <w:tc>
          <w:tcPr>
            <w:tcW w:w="1395"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福建省</w:t>
            </w:r>
          </w:p>
        </w:tc>
        <w:tc>
          <w:tcPr>
            <w:tcW w:w="6962" w:type="dxa"/>
            <w:shd w:val="clear" w:color="auto" w:fill="auto"/>
            <w:vAlign w:val="center"/>
            <w:hideMark/>
          </w:tcPr>
          <w:p w:rsidR="00BB1BEF" w:rsidRDefault="00C263E2" w:rsidP="00BB1BEF">
            <w:pPr>
              <w:widowControl/>
              <w:rPr>
                <w:rFonts w:ascii="宋体" w:eastAsia="宋体" w:hAnsi="宋体" w:cs="宋体"/>
                <w:kern w:val="0"/>
                <w:sz w:val="22"/>
              </w:rPr>
            </w:pPr>
            <w:r w:rsidRPr="00C263E2">
              <w:rPr>
                <w:rFonts w:ascii="宋体" w:eastAsia="宋体" w:hAnsi="宋体" w:cs="宋体" w:hint="eastAsia"/>
                <w:kern w:val="0"/>
                <w:sz w:val="22"/>
              </w:rPr>
              <w:t>一、明确工作任务，认真组织实施：</w:t>
            </w:r>
            <w:r w:rsidR="00BB1BEF">
              <w:rPr>
                <w:rFonts w:ascii="宋体" w:eastAsia="宋体" w:hAnsi="宋体" w:cs="宋体" w:hint="eastAsia"/>
                <w:kern w:val="0"/>
                <w:sz w:val="22"/>
              </w:rPr>
              <w:t>1.</w:t>
            </w:r>
            <w:r w:rsidRPr="00C263E2">
              <w:rPr>
                <w:rFonts w:ascii="宋体" w:eastAsia="宋体" w:hAnsi="宋体" w:cs="宋体" w:hint="eastAsia"/>
                <w:kern w:val="0"/>
                <w:sz w:val="22"/>
              </w:rPr>
              <w:t xml:space="preserve">在完成国家要求的基础上，不断提高老年人体质辨识和儿童中医调养服务覆盖率。 </w:t>
            </w:r>
            <w:r w:rsidR="00BB1BEF">
              <w:rPr>
                <w:rFonts w:ascii="宋体" w:eastAsia="宋体" w:hAnsi="宋体" w:cs="宋体" w:hint="eastAsia"/>
                <w:kern w:val="0"/>
                <w:sz w:val="22"/>
              </w:rPr>
              <w:t>2.</w:t>
            </w:r>
            <w:r w:rsidRPr="00C263E2">
              <w:rPr>
                <w:rFonts w:ascii="宋体" w:eastAsia="宋体" w:hAnsi="宋体" w:cs="宋体" w:hint="eastAsia"/>
                <w:kern w:val="0"/>
                <w:sz w:val="22"/>
              </w:rPr>
              <w:t>拓展服务范围，鼓励逐步提高居民健康档案中医体质辨识的比例，积极开展中医健康教育，在慢性病患者和孕产妇等重点人群健康管理中积极运用中医药方法。</w:t>
            </w:r>
            <w:r w:rsidR="00BB1BEF">
              <w:rPr>
                <w:rFonts w:ascii="宋体" w:eastAsia="宋体" w:hAnsi="宋体" w:cs="宋体" w:hint="eastAsia"/>
                <w:kern w:val="0"/>
                <w:sz w:val="22"/>
              </w:rPr>
              <w:t>3.</w:t>
            </w:r>
            <w:r w:rsidRPr="00C263E2">
              <w:rPr>
                <w:rFonts w:ascii="宋体" w:eastAsia="宋体" w:hAnsi="宋体" w:cs="宋体" w:hint="eastAsia"/>
                <w:kern w:val="0"/>
                <w:sz w:val="22"/>
              </w:rPr>
              <w:t>将基本公共卫生服务项目纳入各级政府为民办事项目，加强组织领导，部门分工协作，齐抓共管，把各项指标和任务落实到基层。</w:t>
            </w:r>
          </w:p>
          <w:p w:rsidR="00BB1BEF" w:rsidRDefault="00C263E2" w:rsidP="00BB1BEF">
            <w:pPr>
              <w:widowControl/>
              <w:rPr>
                <w:rFonts w:ascii="宋体" w:eastAsia="宋体" w:hAnsi="宋体" w:cs="宋体"/>
                <w:kern w:val="0"/>
                <w:sz w:val="22"/>
              </w:rPr>
            </w:pPr>
            <w:r w:rsidRPr="00C263E2">
              <w:rPr>
                <w:rFonts w:ascii="宋体" w:eastAsia="宋体" w:hAnsi="宋体" w:cs="宋体" w:hint="eastAsia"/>
                <w:kern w:val="0"/>
                <w:sz w:val="22"/>
              </w:rPr>
              <w:t>二、加强培训指导，提高服务质量：</w:t>
            </w:r>
            <w:r w:rsidR="00BB1BEF">
              <w:rPr>
                <w:rFonts w:ascii="宋体" w:eastAsia="宋体" w:hAnsi="宋体" w:cs="宋体" w:hint="eastAsia"/>
                <w:kern w:val="0"/>
                <w:sz w:val="22"/>
              </w:rPr>
              <w:t>1.</w:t>
            </w:r>
            <w:r w:rsidRPr="00C263E2">
              <w:rPr>
                <w:rFonts w:ascii="宋体" w:eastAsia="宋体" w:hAnsi="宋体" w:cs="宋体" w:hint="eastAsia"/>
                <w:kern w:val="0"/>
                <w:sz w:val="22"/>
              </w:rPr>
              <w:t>制定省的培训方案，开展培训工作；</w:t>
            </w:r>
            <w:r w:rsidR="00BB1BEF">
              <w:rPr>
                <w:rFonts w:ascii="宋体" w:eastAsia="宋体" w:hAnsi="宋体" w:cs="宋体" w:hint="eastAsia"/>
                <w:kern w:val="0"/>
                <w:sz w:val="22"/>
              </w:rPr>
              <w:t>2.</w:t>
            </w:r>
            <w:r w:rsidRPr="00C263E2">
              <w:rPr>
                <w:rFonts w:ascii="宋体" w:eastAsia="宋体" w:hAnsi="宋体" w:cs="宋体" w:hint="eastAsia"/>
                <w:kern w:val="0"/>
                <w:sz w:val="22"/>
              </w:rPr>
              <w:t xml:space="preserve">发挥各中医医院的基层指导科积极作用，指导基层医疗卫生机构规范开展服务。 </w:t>
            </w:r>
          </w:p>
          <w:p w:rsidR="00BB1BEF" w:rsidRDefault="00C263E2" w:rsidP="00BB1BEF">
            <w:pPr>
              <w:widowControl/>
              <w:rPr>
                <w:rFonts w:ascii="宋体" w:eastAsia="宋体" w:hAnsi="宋体" w:cs="宋体"/>
                <w:kern w:val="0"/>
                <w:sz w:val="22"/>
              </w:rPr>
            </w:pPr>
            <w:r w:rsidRPr="00C263E2">
              <w:rPr>
                <w:rFonts w:ascii="宋体" w:eastAsia="宋体" w:hAnsi="宋体" w:cs="宋体" w:hint="eastAsia"/>
                <w:kern w:val="0"/>
                <w:sz w:val="22"/>
              </w:rPr>
              <w:t>三、应用软件系统，提高工作效率：应用中医药健康管理软件系统</w:t>
            </w:r>
            <w:r w:rsidR="00223FF7">
              <w:rPr>
                <w:rFonts w:ascii="宋体" w:eastAsia="宋体" w:hAnsi="宋体" w:cs="宋体" w:hint="eastAsia"/>
                <w:kern w:val="0"/>
                <w:sz w:val="22"/>
              </w:rPr>
              <w:t>；</w:t>
            </w:r>
          </w:p>
          <w:p w:rsidR="00C263E2" w:rsidRPr="00C263E2" w:rsidRDefault="00C263E2" w:rsidP="00BB1BEF">
            <w:pPr>
              <w:widowControl/>
              <w:rPr>
                <w:rFonts w:ascii="宋体" w:eastAsia="宋体" w:hAnsi="宋体" w:cs="宋体"/>
                <w:kern w:val="0"/>
                <w:sz w:val="22"/>
              </w:rPr>
            </w:pPr>
            <w:r w:rsidRPr="00C263E2">
              <w:rPr>
                <w:rFonts w:ascii="宋体" w:eastAsia="宋体" w:hAnsi="宋体" w:cs="宋体" w:hint="eastAsia"/>
                <w:kern w:val="0"/>
                <w:sz w:val="22"/>
              </w:rPr>
              <w:t>四、加强督导考核，确保任务完成：制定绩效考核方案，明确考核指标，开展省级专项督导抽查，并将督查结果通报。</w:t>
            </w:r>
          </w:p>
        </w:tc>
        <w:tc>
          <w:tcPr>
            <w:tcW w:w="695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一、加大宣传力度，加强培训指导：加大宣传力度；提高群众的知晓率；发挥中医医院培训指导作用；提升基层中医药服务能力；拓展中医药健康管理服务范围。</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加强督导考核，提高服务质量和效率：完善以县为主的项目管理考核机制；加强基层卫生管理部门和中医药管理部门的沟通协调；考核结果与经费拨补及其他基层中医药项目挂钩；积极查找、分析问题，持续改进，提高服务质量和效率。</w:t>
            </w:r>
          </w:p>
        </w:tc>
      </w:tr>
      <w:tr w:rsidR="00D22824" w:rsidRPr="00C263E2" w:rsidTr="00BB1BEF">
        <w:trPr>
          <w:trHeight w:val="270"/>
        </w:trPr>
        <w:tc>
          <w:tcPr>
            <w:tcW w:w="1395" w:type="dxa"/>
            <w:shd w:val="clear" w:color="auto" w:fill="auto"/>
            <w:vAlign w:val="center"/>
            <w:hideMark/>
          </w:tcPr>
          <w:p w:rsidR="00D22824" w:rsidRPr="00C263E2" w:rsidRDefault="00D22824" w:rsidP="002A4F1C">
            <w:pPr>
              <w:widowControl/>
              <w:jc w:val="center"/>
              <w:rPr>
                <w:rFonts w:ascii="宋体" w:eastAsia="宋体" w:hAnsi="宋体" w:cs="宋体"/>
                <w:kern w:val="0"/>
                <w:sz w:val="22"/>
              </w:rPr>
            </w:pPr>
            <w:r w:rsidRPr="00C263E2">
              <w:rPr>
                <w:rFonts w:ascii="宋体" w:eastAsia="宋体" w:hAnsi="宋体" w:cs="宋体" w:hint="eastAsia"/>
                <w:kern w:val="0"/>
                <w:sz w:val="22"/>
              </w:rPr>
              <w:lastRenderedPageBreak/>
              <w:t>省（区、市）</w:t>
            </w:r>
          </w:p>
        </w:tc>
        <w:tc>
          <w:tcPr>
            <w:tcW w:w="6962" w:type="dxa"/>
            <w:shd w:val="clear" w:color="auto" w:fill="auto"/>
            <w:vAlign w:val="center"/>
            <w:hideMark/>
          </w:tcPr>
          <w:p w:rsidR="00D22824" w:rsidRPr="00C263E2" w:rsidRDefault="00D22824" w:rsidP="002A4F1C">
            <w:pPr>
              <w:widowControl/>
              <w:jc w:val="center"/>
              <w:rPr>
                <w:rFonts w:ascii="宋体" w:eastAsia="宋体" w:hAnsi="宋体" w:cs="宋体"/>
                <w:kern w:val="0"/>
                <w:sz w:val="22"/>
              </w:rPr>
            </w:pPr>
            <w:r w:rsidRPr="00C263E2">
              <w:rPr>
                <w:rFonts w:ascii="宋体" w:eastAsia="宋体" w:hAnsi="宋体" w:cs="宋体" w:hint="eastAsia"/>
                <w:kern w:val="0"/>
                <w:sz w:val="22"/>
              </w:rPr>
              <w:t>工作举措</w:t>
            </w:r>
          </w:p>
        </w:tc>
        <w:tc>
          <w:tcPr>
            <w:tcW w:w="6952" w:type="dxa"/>
            <w:shd w:val="clear" w:color="auto" w:fill="auto"/>
            <w:vAlign w:val="center"/>
            <w:hideMark/>
          </w:tcPr>
          <w:p w:rsidR="00D22824" w:rsidRPr="00C263E2" w:rsidRDefault="00D22824" w:rsidP="002A4F1C">
            <w:pPr>
              <w:widowControl/>
              <w:jc w:val="center"/>
              <w:rPr>
                <w:rFonts w:ascii="宋体" w:eastAsia="宋体" w:hAnsi="宋体" w:cs="宋体"/>
                <w:kern w:val="0"/>
                <w:sz w:val="22"/>
              </w:rPr>
            </w:pPr>
            <w:r w:rsidRPr="00C263E2">
              <w:rPr>
                <w:rFonts w:ascii="宋体" w:eastAsia="宋体" w:hAnsi="宋体" w:cs="宋体" w:hint="eastAsia"/>
                <w:kern w:val="0"/>
                <w:sz w:val="22"/>
              </w:rPr>
              <w:t>下一步打算</w:t>
            </w:r>
          </w:p>
        </w:tc>
      </w:tr>
      <w:tr w:rsidR="00C263E2" w:rsidRPr="00C263E2" w:rsidTr="00BB1BEF">
        <w:trPr>
          <w:trHeight w:val="4860"/>
        </w:trPr>
        <w:tc>
          <w:tcPr>
            <w:tcW w:w="1395"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江西省</w:t>
            </w:r>
          </w:p>
        </w:tc>
        <w:tc>
          <w:tcPr>
            <w:tcW w:w="696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一、完善工作机制，实行统一管理。</w:t>
            </w:r>
            <w:r w:rsidRPr="00C263E2">
              <w:rPr>
                <w:rFonts w:ascii="宋体" w:eastAsia="宋体" w:hAnsi="宋体" w:cs="宋体" w:hint="eastAsia"/>
                <w:kern w:val="0"/>
                <w:sz w:val="22"/>
              </w:rPr>
              <w:br w:type="page"/>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二、逐级开展培训，提升管理能力：组建中医药健康管理师资库，加强对各级中医药行政管理人员、基层医疗卫生机构医务人员进行培训。</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br w:type="page"/>
              <w:t>三、实施省级统考，强化知识普及：连续四年组织国家基本公共卫生服务规范学习考试活动，中医药健康管理服务项目的要求编制纳入题库。考试成绩折算后记入省级基本公共卫生服务项目年度绩效考核评分。</w:t>
            </w:r>
            <w:r w:rsidRPr="00C263E2">
              <w:rPr>
                <w:rFonts w:ascii="宋体" w:eastAsia="宋体" w:hAnsi="宋体" w:cs="宋体" w:hint="eastAsia"/>
                <w:kern w:val="0"/>
                <w:sz w:val="22"/>
              </w:rPr>
              <w:br w:type="page"/>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四、开发管理软件，搭建信息平台：与省卫生信息中心沟通，开发了中医药健康管理功能，面向全省推广使用。探索利用网站信息化手段开展中医健康管理服务：完整严谨的数据录入、保存功能；舌像保存和舌诊分析功能；分级管理提高工作效能；实时数据汇总统计功能；可以用手机客户端完成中医体质辨识的信息采集。</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br w:type="page"/>
              <w:t>五、创新服务手段，开展工作试点：在社区卫生服务中心试点“三室一课”的中医药健康管理服务。建“三室”，即中医体质辨识室、中医药保健指导室、中医药健康教育室；讲“一课”，即上一堂社区中医药保健课。 中医药健康管理服务做到“五统一”，即统一服务流程、统一操作规范、统一技术标准、统一建档文书、统一干预措施。</w:t>
            </w:r>
            <w:r w:rsidRPr="00C263E2">
              <w:rPr>
                <w:rFonts w:ascii="宋体" w:eastAsia="宋体" w:hAnsi="宋体" w:cs="宋体" w:hint="eastAsia"/>
                <w:kern w:val="0"/>
                <w:sz w:val="22"/>
              </w:rPr>
              <w:br w:type="page"/>
              <w:t>六、加强监督考核，促进项目落地。结合提升工程督导活动，对中医药公共卫生服务项目进行抽查。</w:t>
            </w:r>
          </w:p>
        </w:tc>
        <w:tc>
          <w:tcPr>
            <w:tcW w:w="695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 xml:space="preserve">一、培养基层中医药人才，充实开展中医药健康管理服务项目的工作基础。 </w:t>
            </w:r>
            <w:r w:rsidRPr="00C263E2">
              <w:rPr>
                <w:rFonts w:ascii="宋体" w:eastAsia="宋体" w:hAnsi="宋体" w:cs="宋体" w:hint="eastAsia"/>
                <w:kern w:val="0"/>
                <w:sz w:val="22"/>
              </w:rPr>
              <w:br w:type="page"/>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 xml:space="preserve">二、探索有效的激励机制，提升基层卫生服务机构工作人员工作热情。 </w:t>
            </w:r>
            <w:r w:rsidRPr="00C263E2">
              <w:rPr>
                <w:rFonts w:ascii="宋体" w:eastAsia="宋体" w:hAnsi="宋体" w:cs="宋体" w:hint="eastAsia"/>
                <w:kern w:val="0"/>
                <w:sz w:val="22"/>
              </w:rPr>
              <w:br w:type="page"/>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 xml:space="preserve">三、希望国家层面能够统一开发一套中医药健康管理信息系统，在全国推广使用。 </w:t>
            </w:r>
            <w:r w:rsidRPr="00C263E2">
              <w:rPr>
                <w:rFonts w:ascii="宋体" w:eastAsia="宋体" w:hAnsi="宋体" w:cs="宋体" w:hint="eastAsia"/>
                <w:kern w:val="0"/>
                <w:sz w:val="22"/>
              </w:rPr>
              <w:br w:type="page"/>
            </w:r>
          </w:p>
        </w:tc>
      </w:tr>
      <w:tr w:rsidR="00C263E2" w:rsidRPr="00C263E2" w:rsidTr="00546DB0">
        <w:trPr>
          <w:trHeight w:val="3820"/>
        </w:trPr>
        <w:tc>
          <w:tcPr>
            <w:tcW w:w="1395"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山东省</w:t>
            </w:r>
          </w:p>
        </w:tc>
        <w:tc>
          <w:tcPr>
            <w:tcW w:w="696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一、加强调查研究，制定实施方案，做到7个到位，即组织领导到位、经费投入到位、项目管理到位、信息化建设到位、培训指导到位、督导考核到位、宣传发动到位。</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二、加强了对相关医务人员的培训，省、市、县层层确定师资，分层次开展培训，并加强对基层医疗卫生机构的指导。</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三、通过广泛地宣传教育，提高群众中医药健康知识和中医药法律政策的知晓率。</w:t>
            </w:r>
          </w:p>
        </w:tc>
        <w:tc>
          <w:tcPr>
            <w:tcW w:w="695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一、突出重点，进一步完善项目保障机制。</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二、实施精细化管理，提升项目服务质量。</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三、加大服务宣传力度，进一步提高群众获得感。</w:t>
            </w:r>
          </w:p>
        </w:tc>
      </w:tr>
      <w:tr w:rsidR="00D22824" w:rsidRPr="00C263E2" w:rsidTr="00BB1BEF">
        <w:trPr>
          <w:trHeight w:val="270"/>
        </w:trPr>
        <w:tc>
          <w:tcPr>
            <w:tcW w:w="1395" w:type="dxa"/>
            <w:shd w:val="clear" w:color="auto" w:fill="auto"/>
            <w:vAlign w:val="center"/>
            <w:hideMark/>
          </w:tcPr>
          <w:p w:rsidR="00D22824" w:rsidRPr="00C263E2" w:rsidRDefault="00D22824" w:rsidP="002A4F1C">
            <w:pPr>
              <w:widowControl/>
              <w:jc w:val="center"/>
              <w:rPr>
                <w:rFonts w:ascii="宋体" w:eastAsia="宋体" w:hAnsi="宋体" w:cs="宋体"/>
                <w:kern w:val="0"/>
                <w:sz w:val="22"/>
              </w:rPr>
            </w:pPr>
            <w:r w:rsidRPr="00C263E2">
              <w:rPr>
                <w:rFonts w:ascii="宋体" w:eastAsia="宋体" w:hAnsi="宋体" w:cs="宋体" w:hint="eastAsia"/>
                <w:kern w:val="0"/>
                <w:sz w:val="22"/>
              </w:rPr>
              <w:lastRenderedPageBreak/>
              <w:t>省（区、市）</w:t>
            </w:r>
          </w:p>
        </w:tc>
        <w:tc>
          <w:tcPr>
            <w:tcW w:w="6962" w:type="dxa"/>
            <w:shd w:val="clear" w:color="auto" w:fill="auto"/>
            <w:vAlign w:val="center"/>
            <w:hideMark/>
          </w:tcPr>
          <w:p w:rsidR="00D22824" w:rsidRPr="00C263E2" w:rsidRDefault="00D22824" w:rsidP="002A4F1C">
            <w:pPr>
              <w:widowControl/>
              <w:jc w:val="center"/>
              <w:rPr>
                <w:rFonts w:ascii="宋体" w:eastAsia="宋体" w:hAnsi="宋体" w:cs="宋体"/>
                <w:kern w:val="0"/>
                <w:sz w:val="22"/>
              </w:rPr>
            </w:pPr>
            <w:r w:rsidRPr="00C263E2">
              <w:rPr>
                <w:rFonts w:ascii="宋体" w:eastAsia="宋体" w:hAnsi="宋体" w:cs="宋体" w:hint="eastAsia"/>
                <w:kern w:val="0"/>
                <w:sz w:val="22"/>
              </w:rPr>
              <w:t>工作举措</w:t>
            </w:r>
          </w:p>
        </w:tc>
        <w:tc>
          <w:tcPr>
            <w:tcW w:w="6952" w:type="dxa"/>
            <w:shd w:val="clear" w:color="auto" w:fill="auto"/>
            <w:vAlign w:val="center"/>
            <w:hideMark/>
          </w:tcPr>
          <w:p w:rsidR="00D22824" w:rsidRPr="00C263E2" w:rsidRDefault="00D22824" w:rsidP="002A4F1C">
            <w:pPr>
              <w:widowControl/>
              <w:jc w:val="center"/>
              <w:rPr>
                <w:rFonts w:ascii="宋体" w:eastAsia="宋体" w:hAnsi="宋体" w:cs="宋体"/>
                <w:kern w:val="0"/>
                <w:sz w:val="22"/>
              </w:rPr>
            </w:pPr>
            <w:r w:rsidRPr="00C263E2">
              <w:rPr>
                <w:rFonts w:ascii="宋体" w:eastAsia="宋体" w:hAnsi="宋体" w:cs="宋体" w:hint="eastAsia"/>
                <w:kern w:val="0"/>
                <w:sz w:val="22"/>
              </w:rPr>
              <w:t>下一步打算</w:t>
            </w:r>
          </w:p>
        </w:tc>
      </w:tr>
      <w:tr w:rsidR="00C263E2" w:rsidRPr="00C263E2" w:rsidTr="00BB1BEF">
        <w:trPr>
          <w:trHeight w:val="3240"/>
        </w:trPr>
        <w:tc>
          <w:tcPr>
            <w:tcW w:w="1395"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河南省</w:t>
            </w:r>
          </w:p>
        </w:tc>
        <w:tc>
          <w:tcPr>
            <w:tcW w:w="696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一、积极贯彻落实国家及河南省相关文件要求，进一步加强中医药服务能力建设，积极推进中医药健康管理服务项目。</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br w:type="page"/>
              <w:t xml:space="preserve">二、各县中医院利用中医药适宜技术培训基地平台，指导基层医疗卫生机构和乡村医生规范使用中医药相关技术和方法，开展中医药健康管理服务。 </w:t>
            </w:r>
            <w:r w:rsidRPr="00C263E2">
              <w:rPr>
                <w:rFonts w:ascii="宋体" w:eastAsia="宋体" w:hAnsi="宋体" w:cs="宋体" w:hint="eastAsia"/>
                <w:kern w:val="0"/>
                <w:sz w:val="22"/>
              </w:rPr>
              <w:br w:type="page"/>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三、省卫生计生委联合省中医管理局进行省级督导检查。</w:t>
            </w:r>
          </w:p>
        </w:tc>
        <w:tc>
          <w:tcPr>
            <w:tcW w:w="695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一、加强中医馆建设，提升基层中医药服务能力，推动中医药健康管理服务项目的开展。</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br w:type="page"/>
              <w:t>二、加强乡村医生管理，结合基层卫生人才实施工程,加强乡村医生队伍建设, 更好地保障农村居民享有均等化的基本公共卫生服务。</w:t>
            </w:r>
            <w:r w:rsidR="00BB1BEF">
              <w:rPr>
                <w:rFonts w:ascii="宋体" w:eastAsia="宋体" w:hAnsi="宋体" w:cs="宋体" w:hint="eastAsia"/>
                <w:kern w:val="0"/>
                <w:sz w:val="22"/>
              </w:rPr>
              <w:t>1.</w:t>
            </w:r>
            <w:r w:rsidRPr="00C263E2">
              <w:rPr>
                <w:rFonts w:ascii="宋体" w:eastAsia="宋体" w:hAnsi="宋体" w:cs="宋体" w:hint="eastAsia"/>
                <w:kern w:val="0"/>
                <w:sz w:val="22"/>
              </w:rPr>
              <w:t>严格乡村医生执业准入；</w:t>
            </w:r>
            <w:r w:rsidR="00BB1BEF">
              <w:rPr>
                <w:rFonts w:ascii="宋体" w:eastAsia="宋体" w:hAnsi="宋体" w:cs="宋体" w:hint="eastAsia"/>
                <w:kern w:val="0"/>
                <w:sz w:val="22"/>
              </w:rPr>
              <w:t>2.</w:t>
            </w:r>
            <w:r w:rsidRPr="00C263E2">
              <w:rPr>
                <w:rFonts w:ascii="宋体" w:eastAsia="宋体" w:hAnsi="宋体" w:cs="宋体" w:hint="eastAsia"/>
                <w:kern w:val="0"/>
                <w:sz w:val="22"/>
              </w:rPr>
              <w:t>规范乡村医生业务管理；三是规范开展乡村医生考核。</w:t>
            </w:r>
            <w:r w:rsidRPr="00C263E2">
              <w:rPr>
                <w:rFonts w:ascii="宋体" w:eastAsia="宋体" w:hAnsi="宋体" w:cs="宋体" w:hint="eastAsia"/>
                <w:kern w:val="0"/>
                <w:sz w:val="22"/>
              </w:rPr>
              <w:br w:type="page"/>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三、强化中医药健康管理服务指导，加强对基层医疗卫生机构和乡村医生的业务指导，提高中医药健康管理服务水平。</w:t>
            </w:r>
            <w:r w:rsidRPr="00C263E2">
              <w:rPr>
                <w:rFonts w:ascii="宋体" w:eastAsia="宋体" w:hAnsi="宋体" w:cs="宋体" w:hint="eastAsia"/>
                <w:kern w:val="0"/>
                <w:sz w:val="22"/>
              </w:rPr>
              <w:br w:type="page"/>
              <w:t>四、强化中医药健康管理服务考核和督导，制订详细的考核办法，建立信息网络平台，为考核工作提供及时、全面、详实、准确的数据信息，发挥考核工作的导向、监督和激励作用，推动中医药健康管理工作有序开展。</w:t>
            </w:r>
          </w:p>
        </w:tc>
      </w:tr>
      <w:tr w:rsidR="00C263E2" w:rsidRPr="00C263E2" w:rsidTr="00546DB0">
        <w:trPr>
          <w:trHeight w:val="6013"/>
        </w:trPr>
        <w:tc>
          <w:tcPr>
            <w:tcW w:w="1395"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湖北省</w:t>
            </w:r>
          </w:p>
        </w:tc>
        <w:tc>
          <w:tcPr>
            <w:tcW w:w="6962" w:type="dxa"/>
            <w:shd w:val="clear" w:color="auto" w:fill="auto"/>
            <w:vAlign w:val="center"/>
            <w:hideMark/>
          </w:tcPr>
          <w:p w:rsidR="00BB1BEF" w:rsidRDefault="00C263E2" w:rsidP="00BB1BEF">
            <w:pPr>
              <w:widowControl/>
              <w:rPr>
                <w:rFonts w:ascii="宋体" w:eastAsia="宋体" w:hAnsi="宋体" w:cs="宋体"/>
                <w:kern w:val="0"/>
                <w:sz w:val="22"/>
              </w:rPr>
            </w:pPr>
            <w:r w:rsidRPr="00C263E2">
              <w:rPr>
                <w:rFonts w:ascii="宋体" w:eastAsia="宋体" w:hAnsi="宋体" w:cs="宋体" w:hint="eastAsia"/>
                <w:kern w:val="0"/>
                <w:sz w:val="22"/>
              </w:rPr>
              <w:t>一、参加制定标准，推进中医健康管理工作</w:t>
            </w:r>
            <w:r w:rsidR="00BB1BEF">
              <w:rPr>
                <w:rFonts w:ascii="宋体" w:eastAsia="宋体" w:hAnsi="宋体" w:cs="宋体" w:hint="eastAsia"/>
                <w:kern w:val="0"/>
                <w:sz w:val="22"/>
              </w:rPr>
              <w:t>。</w:t>
            </w:r>
            <w:r w:rsidRPr="00C263E2">
              <w:rPr>
                <w:rFonts w:ascii="宋体" w:eastAsia="宋体" w:hAnsi="宋体" w:cs="宋体" w:hint="eastAsia"/>
                <w:kern w:val="0"/>
                <w:sz w:val="22"/>
              </w:rPr>
              <w:t>召开委办公会，研究布置实施中医药健康管理工作。组成以省、市中医院、综合医院、基层机构副高中医组成的专家团队。</w:t>
            </w:r>
          </w:p>
          <w:p w:rsidR="00BB1BEF" w:rsidRDefault="00C263E2" w:rsidP="00BB1BEF">
            <w:pPr>
              <w:widowControl/>
              <w:rPr>
                <w:rFonts w:ascii="宋体" w:eastAsia="宋体" w:hAnsi="宋体" w:cs="宋体"/>
                <w:kern w:val="0"/>
                <w:sz w:val="22"/>
              </w:rPr>
            </w:pPr>
            <w:r w:rsidRPr="00C263E2">
              <w:rPr>
                <w:rFonts w:ascii="宋体" w:eastAsia="宋体" w:hAnsi="宋体" w:cs="宋体" w:hint="eastAsia"/>
                <w:kern w:val="0"/>
                <w:sz w:val="22"/>
              </w:rPr>
              <w:t>二、层层组织培训，提升中医健康管理能力</w:t>
            </w:r>
            <w:r w:rsidR="00BB1BEF">
              <w:rPr>
                <w:rFonts w:ascii="宋体" w:eastAsia="宋体" w:hAnsi="宋体" w:cs="宋体" w:hint="eastAsia"/>
                <w:kern w:val="0"/>
                <w:sz w:val="22"/>
              </w:rPr>
              <w:t>。</w:t>
            </w:r>
            <w:r w:rsidRPr="00C263E2">
              <w:rPr>
                <w:rFonts w:ascii="宋体" w:eastAsia="宋体" w:hAnsi="宋体" w:cs="宋体" w:hint="eastAsia"/>
                <w:kern w:val="0"/>
                <w:sz w:val="22"/>
              </w:rPr>
              <w:t>组织省级培训会，提升中医健康管理能力。</w:t>
            </w:r>
          </w:p>
          <w:p w:rsidR="00BB1BEF" w:rsidRDefault="00C263E2" w:rsidP="00BB1BEF">
            <w:pPr>
              <w:widowControl/>
              <w:rPr>
                <w:rFonts w:ascii="宋体" w:eastAsia="宋体" w:hAnsi="宋体" w:cs="宋体"/>
                <w:kern w:val="0"/>
                <w:sz w:val="22"/>
              </w:rPr>
            </w:pPr>
            <w:r w:rsidRPr="00C263E2">
              <w:rPr>
                <w:rFonts w:ascii="宋体" w:eastAsia="宋体" w:hAnsi="宋体" w:cs="宋体" w:hint="eastAsia"/>
                <w:kern w:val="0"/>
                <w:sz w:val="22"/>
              </w:rPr>
              <w:t>三、精心准备，认真实施中医药健康管理工程</w:t>
            </w:r>
            <w:r w:rsidR="00BB1BEF">
              <w:rPr>
                <w:rFonts w:ascii="宋体" w:eastAsia="宋体" w:hAnsi="宋体" w:cs="宋体" w:hint="eastAsia"/>
                <w:kern w:val="0"/>
                <w:sz w:val="22"/>
              </w:rPr>
              <w:t>。</w:t>
            </w:r>
            <w:r w:rsidRPr="00C263E2">
              <w:rPr>
                <w:rFonts w:ascii="宋体" w:eastAsia="宋体" w:hAnsi="宋体" w:cs="宋体" w:hint="eastAsia"/>
                <w:kern w:val="0"/>
                <w:sz w:val="22"/>
              </w:rPr>
              <w:t>结合全省推进建设中医药预防服务体系，提升中医药服务能力。与总工会、卫计委联合举办全省基本公共卫生服务项目知识技能竞赛。</w:t>
            </w:r>
          </w:p>
          <w:p w:rsidR="00C263E2" w:rsidRPr="00C263E2" w:rsidRDefault="00C263E2" w:rsidP="00BB1BEF">
            <w:pPr>
              <w:widowControl/>
              <w:rPr>
                <w:rFonts w:ascii="宋体" w:eastAsia="宋体" w:hAnsi="宋体" w:cs="宋体"/>
                <w:kern w:val="0"/>
                <w:sz w:val="22"/>
              </w:rPr>
            </w:pPr>
            <w:r w:rsidRPr="00C263E2">
              <w:rPr>
                <w:rFonts w:ascii="宋体" w:eastAsia="宋体" w:hAnsi="宋体" w:cs="宋体" w:hint="eastAsia"/>
                <w:kern w:val="0"/>
                <w:sz w:val="22"/>
              </w:rPr>
              <w:t>四、加强考核、规范中医健康管理服务行为</w:t>
            </w:r>
            <w:r w:rsidR="00BB1BEF">
              <w:rPr>
                <w:rFonts w:ascii="宋体" w:eastAsia="宋体" w:hAnsi="宋体" w:cs="宋体" w:hint="eastAsia"/>
                <w:kern w:val="0"/>
                <w:sz w:val="22"/>
              </w:rPr>
              <w:t>。</w:t>
            </w:r>
            <w:r w:rsidRPr="00C263E2">
              <w:rPr>
                <w:rFonts w:ascii="宋体" w:eastAsia="宋体" w:hAnsi="宋体" w:cs="宋体" w:hint="eastAsia"/>
                <w:kern w:val="0"/>
                <w:sz w:val="22"/>
              </w:rPr>
              <w:t>年度考核工作抽调中医专家参加。</w:t>
            </w:r>
          </w:p>
        </w:tc>
        <w:tc>
          <w:tcPr>
            <w:tcW w:w="695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一、提高基层中医健康管理重视，推进中医健康管理理念。</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二、充实基层中医人员（能中会西人员），加强业务培训，提升中医健康管理质量与数量。</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三、充实中医健康管理新项目的人员，配置相应设备与设施。</w:t>
            </w:r>
          </w:p>
        </w:tc>
      </w:tr>
      <w:tr w:rsidR="00D22824" w:rsidRPr="00C263E2" w:rsidTr="00BB1BEF">
        <w:trPr>
          <w:trHeight w:val="270"/>
        </w:trPr>
        <w:tc>
          <w:tcPr>
            <w:tcW w:w="1395" w:type="dxa"/>
            <w:shd w:val="clear" w:color="auto" w:fill="auto"/>
            <w:vAlign w:val="center"/>
            <w:hideMark/>
          </w:tcPr>
          <w:p w:rsidR="00D22824" w:rsidRPr="00C263E2" w:rsidRDefault="00D22824" w:rsidP="002A4F1C">
            <w:pPr>
              <w:widowControl/>
              <w:jc w:val="center"/>
              <w:rPr>
                <w:rFonts w:ascii="宋体" w:eastAsia="宋体" w:hAnsi="宋体" w:cs="宋体"/>
                <w:kern w:val="0"/>
                <w:sz w:val="22"/>
              </w:rPr>
            </w:pPr>
            <w:r w:rsidRPr="00C263E2">
              <w:rPr>
                <w:rFonts w:ascii="宋体" w:eastAsia="宋体" w:hAnsi="宋体" w:cs="宋体" w:hint="eastAsia"/>
                <w:kern w:val="0"/>
                <w:sz w:val="22"/>
              </w:rPr>
              <w:lastRenderedPageBreak/>
              <w:t>省（区、市）</w:t>
            </w:r>
          </w:p>
        </w:tc>
        <w:tc>
          <w:tcPr>
            <w:tcW w:w="6962" w:type="dxa"/>
            <w:shd w:val="clear" w:color="auto" w:fill="auto"/>
            <w:vAlign w:val="center"/>
            <w:hideMark/>
          </w:tcPr>
          <w:p w:rsidR="00D22824" w:rsidRPr="00C263E2" w:rsidRDefault="00D22824" w:rsidP="002A4F1C">
            <w:pPr>
              <w:widowControl/>
              <w:jc w:val="center"/>
              <w:rPr>
                <w:rFonts w:ascii="宋体" w:eastAsia="宋体" w:hAnsi="宋体" w:cs="宋体"/>
                <w:kern w:val="0"/>
                <w:sz w:val="22"/>
              </w:rPr>
            </w:pPr>
            <w:r w:rsidRPr="00C263E2">
              <w:rPr>
                <w:rFonts w:ascii="宋体" w:eastAsia="宋体" w:hAnsi="宋体" w:cs="宋体" w:hint="eastAsia"/>
                <w:kern w:val="0"/>
                <w:sz w:val="22"/>
              </w:rPr>
              <w:t>工作举措</w:t>
            </w:r>
          </w:p>
        </w:tc>
        <w:tc>
          <w:tcPr>
            <w:tcW w:w="6952" w:type="dxa"/>
            <w:shd w:val="clear" w:color="auto" w:fill="auto"/>
            <w:vAlign w:val="center"/>
            <w:hideMark/>
          </w:tcPr>
          <w:p w:rsidR="00D22824" w:rsidRPr="00C263E2" w:rsidRDefault="00D22824" w:rsidP="002A4F1C">
            <w:pPr>
              <w:widowControl/>
              <w:jc w:val="center"/>
              <w:rPr>
                <w:rFonts w:ascii="宋体" w:eastAsia="宋体" w:hAnsi="宋体" w:cs="宋体"/>
                <w:kern w:val="0"/>
                <w:sz w:val="22"/>
              </w:rPr>
            </w:pPr>
            <w:r w:rsidRPr="00C263E2">
              <w:rPr>
                <w:rFonts w:ascii="宋体" w:eastAsia="宋体" w:hAnsi="宋体" w:cs="宋体" w:hint="eastAsia"/>
                <w:kern w:val="0"/>
                <w:sz w:val="22"/>
              </w:rPr>
              <w:t>下一步打算</w:t>
            </w:r>
          </w:p>
        </w:tc>
      </w:tr>
      <w:tr w:rsidR="00C263E2" w:rsidRPr="00C263E2" w:rsidTr="00BB1BEF">
        <w:trPr>
          <w:trHeight w:val="4590"/>
        </w:trPr>
        <w:tc>
          <w:tcPr>
            <w:tcW w:w="1395"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湖南省</w:t>
            </w:r>
          </w:p>
        </w:tc>
        <w:tc>
          <w:tcPr>
            <w:tcW w:w="696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一、高度重视，强化组织领导。将省中医药管理局列入省基本公卫项目领导小组成员单位，医政处负责同志兼任公卫办副主任。</w:t>
            </w:r>
            <w:r w:rsidRPr="00C263E2">
              <w:rPr>
                <w:rFonts w:ascii="宋体" w:eastAsia="宋体" w:hAnsi="宋体" w:cs="宋体" w:hint="eastAsia"/>
                <w:kern w:val="0"/>
                <w:sz w:val="22"/>
              </w:rPr>
              <w:br w:type="page"/>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积极协调，形成工作合力。协调省卫计委、省财政厅将中医药健康管理项目与其他公共卫生项目同研究、同部署、同管理、同考核、同推动；协调省卫计委、省财政厅印发《关于调整完善我省基本公共卫生服务项目经费分配比例的指导意见》，明确中医健康服务项目经费。</w:t>
            </w:r>
            <w:r w:rsidRPr="00C263E2">
              <w:rPr>
                <w:rFonts w:ascii="宋体" w:eastAsia="宋体" w:hAnsi="宋体" w:cs="宋体" w:hint="eastAsia"/>
                <w:kern w:val="0"/>
                <w:sz w:val="22"/>
              </w:rPr>
              <w:br w:type="page"/>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三、加强培训，提升队伍素质：举办了师资培训班；以县市区为单位，开展乡、村两级医疗卫生机构管理人员和服务团队培训；录制0-3岁儿童和65岁以上老年人中医药健康服务技术规范视频教学片，免费向全省基层医疗卫生机构发放，供相关人员学习、培训和对居民进行宣教。</w:t>
            </w:r>
            <w:r w:rsidRPr="00C263E2">
              <w:rPr>
                <w:rFonts w:ascii="宋体" w:eastAsia="宋体" w:hAnsi="宋体" w:cs="宋体" w:hint="eastAsia"/>
                <w:kern w:val="0"/>
                <w:sz w:val="22"/>
              </w:rPr>
              <w:br w:type="page"/>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四、创新机制，提高服务效能：组织研发中医药健康管理服务模块，实现了中医药健康服务信息化管理。</w:t>
            </w:r>
            <w:r w:rsidRPr="00C263E2">
              <w:rPr>
                <w:rFonts w:ascii="宋体" w:eastAsia="宋体" w:hAnsi="宋体" w:cs="宋体" w:hint="eastAsia"/>
                <w:kern w:val="0"/>
                <w:sz w:val="22"/>
              </w:rPr>
              <w:br w:type="page"/>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五、严格管理，确保项目质量：开展全省中医药基本公卫项目执行情况专项督查；将中医药健康管理纳入全省卫生计生年度绩效考核的重要内容；印发《进一步加强专业公共卫生机构和中医医疗机构指导基层开展基本公共卫生服务工作的通知》，发挥中医医疗机构对基层医疗机构的指导作用。</w:t>
            </w:r>
          </w:p>
        </w:tc>
        <w:tc>
          <w:tcPr>
            <w:tcW w:w="695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一、积极引进中医药人才，加强规范化、专业化培训，提升服务能力与水平。</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br w:type="page"/>
              <w:t>二、协调省卫计委或争取专项经费，加大专业化考核督导力度，将项目考核结果真正与中医药基本公卫项目经费的拨发挂勾，对工作到位、成效较好的给予表彰与奖励，对工作不力、成效较差的进行通报批评和削减项目经费。</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三、进一步突显中医药健康管理系统，加强人员培训，全面提升我省中医药基本公卫服务项目的信息化服务与管理水平。</w:t>
            </w:r>
          </w:p>
        </w:tc>
      </w:tr>
      <w:tr w:rsidR="00C263E2" w:rsidRPr="00C263E2" w:rsidTr="00BB1BEF">
        <w:trPr>
          <w:trHeight w:val="4320"/>
        </w:trPr>
        <w:tc>
          <w:tcPr>
            <w:tcW w:w="1395"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广东省</w:t>
            </w:r>
          </w:p>
        </w:tc>
        <w:tc>
          <w:tcPr>
            <w:tcW w:w="6962" w:type="dxa"/>
            <w:shd w:val="clear" w:color="auto" w:fill="auto"/>
            <w:vAlign w:val="center"/>
            <w:hideMark/>
          </w:tcPr>
          <w:p w:rsidR="00BB1BEF" w:rsidRDefault="00C263E2" w:rsidP="00BB1BEF">
            <w:pPr>
              <w:widowControl/>
              <w:spacing w:line="260" w:lineRule="exact"/>
              <w:rPr>
                <w:rFonts w:ascii="宋体" w:eastAsia="宋体" w:hAnsi="宋体" w:cs="宋体"/>
                <w:kern w:val="0"/>
                <w:sz w:val="22"/>
              </w:rPr>
            </w:pPr>
            <w:r w:rsidRPr="00C263E2">
              <w:rPr>
                <w:rFonts w:ascii="宋体" w:eastAsia="宋体" w:hAnsi="宋体" w:cs="宋体" w:hint="eastAsia"/>
                <w:kern w:val="0"/>
                <w:sz w:val="22"/>
              </w:rPr>
              <w:t>一、省卫生计生委统筹落实职责,从省属中医院抽调中医“治未病”科专家到项目办集中办公。</w:t>
            </w:r>
          </w:p>
          <w:p w:rsidR="00BB1BEF" w:rsidRDefault="00C263E2" w:rsidP="00BB1BEF">
            <w:pPr>
              <w:widowControl/>
              <w:spacing w:line="260" w:lineRule="exact"/>
              <w:rPr>
                <w:rFonts w:ascii="宋体" w:eastAsia="宋体" w:hAnsi="宋体" w:cs="宋体"/>
                <w:kern w:val="0"/>
                <w:sz w:val="22"/>
              </w:rPr>
            </w:pPr>
            <w:r w:rsidRPr="00C263E2">
              <w:rPr>
                <w:rFonts w:ascii="宋体" w:eastAsia="宋体" w:hAnsi="宋体" w:cs="宋体" w:hint="eastAsia"/>
                <w:kern w:val="0"/>
                <w:sz w:val="22"/>
              </w:rPr>
              <w:t>二、加大业务培训力度，邀请国家卫计委、国家中医药管理局领导和资金管理中心专家以及全国其他专家对省级基本公共卫生服务项目专家组专家进行业务培训；派出省级专家深入各市、县分批分片巡回培训。三、大力推进家庭医生签约服务，研究完善中医药签约服务包及收付费有关工作。</w:t>
            </w:r>
          </w:p>
          <w:p w:rsidR="00BB1BEF" w:rsidRDefault="00C263E2" w:rsidP="00BB1BEF">
            <w:pPr>
              <w:widowControl/>
              <w:spacing w:line="260" w:lineRule="exact"/>
              <w:rPr>
                <w:rFonts w:ascii="宋体" w:eastAsia="宋体" w:hAnsi="宋体" w:cs="宋体"/>
                <w:kern w:val="0"/>
                <w:sz w:val="22"/>
              </w:rPr>
            </w:pPr>
            <w:r w:rsidRPr="00C263E2">
              <w:rPr>
                <w:rFonts w:ascii="宋体" w:eastAsia="宋体" w:hAnsi="宋体" w:cs="宋体" w:hint="eastAsia"/>
                <w:kern w:val="0"/>
                <w:sz w:val="22"/>
              </w:rPr>
              <w:t>四、多渠道提升基层中医药服务能力：一是通过推进基层中医药服务能力提升工程和实施广东省中医药健康促进工程，促进省、市、县级中医院落实对基层的技术指导任务。二是实施广东省中医药健康促进工程，建设规范化的中医“治未病”服务平台，构建中医预防保健服务网络，提高“治未病”服务水平和能力，丰富“治未病”服务项目与技术，加强人才队伍的建设，推动中医药文化的传播。</w:t>
            </w:r>
          </w:p>
          <w:p w:rsidR="00C263E2" w:rsidRPr="00C263E2" w:rsidRDefault="00C263E2" w:rsidP="00BB1BEF">
            <w:pPr>
              <w:widowControl/>
              <w:spacing w:line="260" w:lineRule="exact"/>
              <w:rPr>
                <w:rFonts w:ascii="宋体" w:eastAsia="宋体" w:hAnsi="宋体" w:cs="宋体"/>
                <w:kern w:val="0"/>
                <w:sz w:val="22"/>
              </w:rPr>
            </w:pPr>
            <w:r w:rsidRPr="00C263E2">
              <w:rPr>
                <w:rFonts w:ascii="宋体" w:eastAsia="宋体" w:hAnsi="宋体" w:cs="宋体" w:hint="eastAsia"/>
                <w:kern w:val="0"/>
                <w:sz w:val="22"/>
              </w:rPr>
              <w:t>五、承担了省项目办的中医药专项工作。通过派中医“治未病”专家到项目办工作，培养熟悉基本公共卫生服务项目组织实施工作的中医专家，建设指导基层开展中医药健康管理服务工作的省级专家队伍。</w:t>
            </w:r>
          </w:p>
        </w:tc>
        <w:tc>
          <w:tcPr>
            <w:tcW w:w="695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一、在组织管理工作方面，在卫计委的统筹领导下，与相关职能处室和项目办紧密合作，不断探索基层中医药服务的新模式、新政策、新举措。</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在中医药技术指导方面，打好组合拳，抓好三个着力点：一是强能力。持续推进基层中医药服务能力提升工程和中医药健康促进工程，发挥好现有的中医药培训平台作用，加大人才培训力度；二是重督导。强化县（区）级中医院的基层指导功能，培育一批熟悉中医药健康管理服务规范、技术规范和考核规则的专家，加大对基层的指导力度；三是持续推进中医药进基层、进家庭，传播中医药养生保健知识，夯实发展中医药的社会基础。</w:t>
            </w:r>
          </w:p>
        </w:tc>
      </w:tr>
      <w:tr w:rsidR="00646632" w:rsidRPr="00C263E2" w:rsidTr="00BB1BEF">
        <w:trPr>
          <w:trHeight w:val="270"/>
        </w:trPr>
        <w:tc>
          <w:tcPr>
            <w:tcW w:w="1395" w:type="dxa"/>
            <w:shd w:val="clear" w:color="auto" w:fill="auto"/>
            <w:vAlign w:val="center"/>
            <w:hideMark/>
          </w:tcPr>
          <w:p w:rsidR="00646632" w:rsidRPr="00C263E2" w:rsidRDefault="00646632" w:rsidP="002A4F1C">
            <w:pPr>
              <w:widowControl/>
              <w:jc w:val="center"/>
              <w:rPr>
                <w:rFonts w:ascii="宋体" w:eastAsia="宋体" w:hAnsi="宋体" w:cs="宋体"/>
                <w:kern w:val="0"/>
                <w:sz w:val="22"/>
              </w:rPr>
            </w:pPr>
            <w:r w:rsidRPr="00C263E2">
              <w:rPr>
                <w:rFonts w:ascii="宋体" w:eastAsia="宋体" w:hAnsi="宋体" w:cs="宋体" w:hint="eastAsia"/>
                <w:kern w:val="0"/>
                <w:sz w:val="22"/>
              </w:rPr>
              <w:lastRenderedPageBreak/>
              <w:t>省（区、市）</w:t>
            </w:r>
          </w:p>
        </w:tc>
        <w:tc>
          <w:tcPr>
            <w:tcW w:w="6962" w:type="dxa"/>
            <w:shd w:val="clear" w:color="auto" w:fill="auto"/>
            <w:vAlign w:val="center"/>
            <w:hideMark/>
          </w:tcPr>
          <w:p w:rsidR="00646632" w:rsidRPr="00C263E2" w:rsidRDefault="00646632" w:rsidP="002A4F1C">
            <w:pPr>
              <w:widowControl/>
              <w:jc w:val="center"/>
              <w:rPr>
                <w:rFonts w:ascii="宋体" w:eastAsia="宋体" w:hAnsi="宋体" w:cs="宋体"/>
                <w:kern w:val="0"/>
                <w:sz w:val="22"/>
              </w:rPr>
            </w:pPr>
            <w:r w:rsidRPr="00C263E2">
              <w:rPr>
                <w:rFonts w:ascii="宋体" w:eastAsia="宋体" w:hAnsi="宋体" w:cs="宋体" w:hint="eastAsia"/>
                <w:kern w:val="0"/>
                <w:sz w:val="22"/>
              </w:rPr>
              <w:t>工作举措</w:t>
            </w:r>
          </w:p>
        </w:tc>
        <w:tc>
          <w:tcPr>
            <w:tcW w:w="6952" w:type="dxa"/>
            <w:shd w:val="clear" w:color="auto" w:fill="auto"/>
            <w:vAlign w:val="center"/>
            <w:hideMark/>
          </w:tcPr>
          <w:p w:rsidR="00646632" w:rsidRPr="00C263E2" w:rsidRDefault="00646632" w:rsidP="002A4F1C">
            <w:pPr>
              <w:widowControl/>
              <w:jc w:val="center"/>
              <w:rPr>
                <w:rFonts w:ascii="宋体" w:eastAsia="宋体" w:hAnsi="宋体" w:cs="宋体"/>
                <w:kern w:val="0"/>
                <w:sz w:val="22"/>
              </w:rPr>
            </w:pPr>
            <w:r w:rsidRPr="00C263E2">
              <w:rPr>
                <w:rFonts w:ascii="宋体" w:eastAsia="宋体" w:hAnsi="宋体" w:cs="宋体" w:hint="eastAsia"/>
                <w:kern w:val="0"/>
                <w:sz w:val="22"/>
              </w:rPr>
              <w:t>下一步打算</w:t>
            </w:r>
          </w:p>
        </w:tc>
      </w:tr>
      <w:tr w:rsidR="00C263E2" w:rsidRPr="00C263E2" w:rsidTr="00BB1BEF">
        <w:trPr>
          <w:trHeight w:val="2160"/>
        </w:trPr>
        <w:tc>
          <w:tcPr>
            <w:tcW w:w="1395"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广西壮族自治区</w:t>
            </w:r>
          </w:p>
        </w:tc>
        <w:tc>
          <w:tcPr>
            <w:tcW w:w="696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一、加强组织，成立领导小组</w:t>
            </w:r>
            <w:r w:rsidRPr="00C263E2">
              <w:rPr>
                <w:rFonts w:ascii="宋体" w:eastAsia="宋体" w:hAnsi="宋体" w:cs="宋体" w:hint="eastAsia"/>
                <w:kern w:val="0"/>
                <w:sz w:val="22"/>
              </w:rPr>
              <w:br w:type="page"/>
            </w:r>
            <w:r w:rsidR="00223FF7">
              <w:rPr>
                <w:rFonts w:ascii="宋体" w:eastAsia="宋体" w:hAnsi="宋体" w:cs="宋体" w:hint="eastAsia"/>
                <w:kern w:val="0"/>
                <w:sz w:val="22"/>
              </w:rPr>
              <w:t>。</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二、制定方案，推进中医药健康管理服务项目工作。</w:t>
            </w:r>
            <w:r w:rsidRPr="00C263E2">
              <w:rPr>
                <w:rFonts w:ascii="宋体" w:eastAsia="宋体" w:hAnsi="宋体" w:cs="宋体" w:hint="eastAsia"/>
                <w:kern w:val="0"/>
                <w:sz w:val="22"/>
              </w:rPr>
              <w:br w:type="page"/>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三、加强培训，明确中医药健康管理服务项目工作要求。</w:t>
            </w:r>
            <w:r w:rsidRPr="00C263E2">
              <w:rPr>
                <w:rFonts w:ascii="宋体" w:eastAsia="宋体" w:hAnsi="宋体" w:cs="宋体" w:hint="eastAsia"/>
                <w:kern w:val="0"/>
                <w:sz w:val="22"/>
              </w:rPr>
              <w:br w:type="page"/>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四、广泛宣传，让百姓了解中医药健康管理服务项目的意义和好处。</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br w:type="page"/>
              <w:t>五、多措并举，各地积极推进中医药健康管理服务项目工作。</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br w:type="page"/>
              <w:t>六、加强指导，解决中医药健康管理服务项目推进的问题和困难。</w:t>
            </w:r>
            <w:r w:rsidRPr="00C263E2">
              <w:rPr>
                <w:rFonts w:ascii="宋体" w:eastAsia="宋体" w:hAnsi="宋体" w:cs="宋体" w:hint="eastAsia"/>
                <w:kern w:val="0"/>
                <w:sz w:val="22"/>
              </w:rPr>
              <w:br w:type="page"/>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七、推广经验，组织各市进行交流，相互学习，取长补短。</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br w:type="page"/>
              <w:t>八、加强督导，纳入绩效考核，成为“硬任务”。</w:t>
            </w:r>
          </w:p>
        </w:tc>
        <w:tc>
          <w:tcPr>
            <w:tcW w:w="695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一、建议增加督导管理经费。增强市县两级的督导、培训、管理工作能力。</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br w:type="page"/>
              <w:t>二、建立统一的统计信息网络，并与现有系统充分衔接。</w:t>
            </w:r>
          </w:p>
        </w:tc>
      </w:tr>
      <w:tr w:rsidR="00C263E2" w:rsidRPr="00C263E2" w:rsidTr="00546DB0">
        <w:trPr>
          <w:trHeight w:val="6938"/>
        </w:trPr>
        <w:tc>
          <w:tcPr>
            <w:tcW w:w="1395"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海南省</w:t>
            </w:r>
          </w:p>
        </w:tc>
        <w:tc>
          <w:tcPr>
            <w:tcW w:w="696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一、健全统筹管理机制：省中医药管理局作为中医药管理项目牵头单位，省中医院作为中医药管理项目省级技术指导机构。</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二、实行目标管理：提高责任目标，省每年都将中医药健康服务人群覆盖率在国家规定目标的的基础上提升。</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三、加强服务的整体知晓率和大众接受程度：利用海南省公共卫生联播网的优势，联播网在全省各大医疗机构、车站码头、高校、政府机关等场所共设置，长期不间断播放中医药管理项目内容。</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四、加强信息化助力，提高中医药服务项目效率：开发运行全省基层医疗卫生管理（简称基层系统），涵盖各市县基层医疗卫生机构，功能包括基本医疗、基本公共卫生服务十二项内容、基药的使用和管理、绩效考核等内容；委托第三方开发了老年人中医药体质辨识模块、通过问诊，自动评估体质、制定健康处方等功能。</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五、加强基层中医服务能力建设：结合基层中医药服务能力提升工程的实施，启动基层医疗机构中医药综合服务区建设，不断提升基层中医药服务能力。</w:t>
            </w:r>
          </w:p>
        </w:tc>
        <w:tc>
          <w:tcPr>
            <w:tcW w:w="695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一、提升能力，提高基本公共卫生服务质量。</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 xml:space="preserve">二、加强宣传，着力提高中医药的知晓度和居民满意度。   </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三、强化考核，完善考核、督导和奖惩工作机制。</w:t>
            </w:r>
          </w:p>
        </w:tc>
      </w:tr>
      <w:tr w:rsidR="00646632" w:rsidRPr="00C263E2" w:rsidTr="00BB1BEF">
        <w:trPr>
          <w:trHeight w:val="270"/>
        </w:trPr>
        <w:tc>
          <w:tcPr>
            <w:tcW w:w="1395" w:type="dxa"/>
            <w:shd w:val="clear" w:color="auto" w:fill="auto"/>
            <w:vAlign w:val="center"/>
            <w:hideMark/>
          </w:tcPr>
          <w:p w:rsidR="00646632" w:rsidRPr="00C263E2" w:rsidRDefault="00646632" w:rsidP="002A4F1C">
            <w:pPr>
              <w:widowControl/>
              <w:jc w:val="center"/>
              <w:rPr>
                <w:rFonts w:ascii="宋体" w:eastAsia="宋体" w:hAnsi="宋体" w:cs="宋体"/>
                <w:kern w:val="0"/>
                <w:sz w:val="22"/>
              </w:rPr>
            </w:pPr>
            <w:r w:rsidRPr="00C263E2">
              <w:rPr>
                <w:rFonts w:ascii="宋体" w:eastAsia="宋体" w:hAnsi="宋体" w:cs="宋体" w:hint="eastAsia"/>
                <w:kern w:val="0"/>
                <w:sz w:val="22"/>
              </w:rPr>
              <w:lastRenderedPageBreak/>
              <w:t>省（区、市）</w:t>
            </w:r>
          </w:p>
        </w:tc>
        <w:tc>
          <w:tcPr>
            <w:tcW w:w="6962" w:type="dxa"/>
            <w:shd w:val="clear" w:color="auto" w:fill="auto"/>
            <w:vAlign w:val="center"/>
            <w:hideMark/>
          </w:tcPr>
          <w:p w:rsidR="00646632" w:rsidRPr="00C263E2" w:rsidRDefault="00646632" w:rsidP="002A4F1C">
            <w:pPr>
              <w:widowControl/>
              <w:jc w:val="center"/>
              <w:rPr>
                <w:rFonts w:ascii="宋体" w:eastAsia="宋体" w:hAnsi="宋体" w:cs="宋体"/>
                <w:kern w:val="0"/>
                <w:sz w:val="22"/>
              </w:rPr>
            </w:pPr>
            <w:r w:rsidRPr="00C263E2">
              <w:rPr>
                <w:rFonts w:ascii="宋体" w:eastAsia="宋体" w:hAnsi="宋体" w:cs="宋体" w:hint="eastAsia"/>
                <w:kern w:val="0"/>
                <w:sz w:val="22"/>
              </w:rPr>
              <w:t>工作举措</w:t>
            </w:r>
          </w:p>
        </w:tc>
        <w:tc>
          <w:tcPr>
            <w:tcW w:w="6952" w:type="dxa"/>
            <w:shd w:val="clear" w:color="auto" w:fill="auto"/>
            <w:vAlign w:val="center"/>
            <w:hideMark/>
          </w:tcPr>
          <w:p w:rsidR="00646632" w:rsidRPr="00C263E2" w:rsidRDefault="00646632" w:rsidP="002A4F1C">
            <w:pPr>
              <w:widowControl/>
              <w:jc w:val="center"/>
              <w:rPr>
                <w:rFonts w:ascii="宋体" w:eastAsia="宋体" w:hAnsi="宋体" w:cs="宋体"/>
                <w:kern w:val="0"/>
                <w:sz w:val="22"/>
              </w:rPr>
            </w:pPr>
            <w:r w:rsidRPr="00C263E2">
              <w:rPr>
                <w:rFonts w:ascii="宋体" w:eastAsia="宋体" w:hAnsi="宋体" w:cs="宋体" w:hint="eastAsia"/>
                <w:kern w:val="0"/>
                <w:sz w:val="22"/>
              </w:rPr>
              <w:t>下一步打算</w:t>
            </w:r>
          </w:p>
        </w:tc>
      </w:tr>
      <w:tr w:rsidR="00C263E2" w:rsidRPr="00C263E2" w:rsidTr="00546DB0">
        <w:trPr>
          <w:trHeight w:val="9490"/>
        </w:trPr>
        <w:tc>
          <w:tcPr>
            <w:tcW w:w="1395"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四川省</w:t>
            </w:r>
          </w:p>
        </w:tc>
        <w:tc>
          <w:tcPr>
            <w:tcW w:w="696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 xml:space="preserve">一、沟通协调，密切合作：明确中医药健康管理服务考核主体为各市（州）、各县（市、区）；协调省卫生计生委在基本公共卫生服务项目培训经费中列支中医药培训内容；每年会同省卫计委、省财政厅对各市州上一年度基本公共卫生服务项目开展情况进行考核，同时将任务完成情况纳入省中医药局对各市（州）中医药管理部门的考核内容。 </w:t>
            </w:r>
            <w:r w:rsidRPr="00C263E2">
              <w:rPr>
                <w:rFonts w:ascii="宋体" w:eastAsia="宋体" w:hAnsi="宋体" w:cs="宋体" w:hint="eastAsia"/>
                <w:kern w:val="0"/>
                <w:sz w:val="22"/>
              </w:rPr>
              <w:br w:type="page"/>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摸清实情，推广经验：一是服务模式方面：团队式中医药健康管理服务，通过依托中医医师有效融入基本公共卫生服务家庭医生团队的模式，使中医药与公共卫生服务紧密结合。二是服务内容方面：开展其他人群中医药健康管理服务</w:t>
            </w:r>
            <w:r w:rsidRPr="00C263E2">
              <w:rPr>
                <w:rFonts w:ascii="宋体" w:eastAsia="宋体" w:hAnsi="宋体" w:cs="宋体" w:hint="eastAsia"/>
                <w:kern w:val="0"/>
                <w:sz w:val="22"/>
              </w:rPr>
              <w:br w:type="page"/>
              <w:t>，增加中医药在国家基本公共卫生服务中的内容和比例，指导各地积极开展其他人群中医药健康管理服务试点。三是指导方式方面：市、县级中医医院积极参与基本公共卫生服务。</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br w:type="page"/>
              <w:t>三、主动作为，大力推动：一是通过制定标准、落实责任、严抓考核做实中医药健康管理服务项目绩效考核工作，推动中医药健康管理服务项目顺利实施。二是加强信息化建设，加大信息系统覆盖率，配合省卫生计生委大力推广使用“四川省基层医疗卫生机构管理信息系统”，并将中医药健康服务内容作为重要内容，指导各地整合现有的基本公共卫生服务信息系统及中医体质辨识软件；开展数据监测，依托省卫生信息中心开发了中医药健康管理进展情况监测模块，进行年报；协调省统计局力争将中医药健康管理目标人群覆盖率纳入基层医疗卫生机构月报、季报监测内容；加强技术指导，依托省基本公共卫生服务均等化指导中心和省中医药健康管理服务项目专家组开展日常指导，在技术上进行把关。三是自我加压，协调省卫计委等部门明确我省2016年中医药健康管理目标人群覆盖率保持在50%(三州45%)以上。</w:t>
            </w:r>
          </w:p>
        </w:tc>
        <w:tc>
          <w:tcPr>
            <w:tcW w:w="695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一、争取政策，在绩效工资、服务内容、项目收费等方面取得突破，并与中医药健康服务业密切结合，增加基层中医药人员合理收入，提高基层中医药人员工作积极性；</w:t>
            </w:r>
            <w:r w:rsidRPr="00C263E2">
              <w:rPr>
                <w:rFonts w:ascii="宋体" w:eastAsia="宋体" w:hAnsi="宋体" w:cs="宋体" w:hint="eastAsia"/>
                <w:kern w:val="0"/>
                <w:sz w:val="22"/>
              </w:rPr>
              <w:br w:type="page"/>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二、制定标准，出台高血压、糖尿病等其他重点人群中医药健康管理服务指南或标准，积极推动在其他人群中提供中医药服务，拓展中医药在基本公共卫生服务中的显示度；</w:t>
            </w:r>
            <w:r w:rsidRPr="00C263E2">
              <w:rPr>
                <w:rFonts w:ascii="宋体" w:eastAsia="宋体" w:hAnsi="宋体" w:cs="宋体" w:hint="eastAsia"/>
                <w:kern w:val="0"/>
                <w:sz w:val="22"/>
              </w:rPr>
              <w:br w:type="page"/>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三、加强培训，统一认识、统一标准，一方面培训规范的技术人才，另一方面，培训规范的管理人才，为中医药健康管理服务项目实施提供智力支撑。</w:t>
            </w:r>
          </w:p>
        </w:tc>
      </w:tr>
      <w:tr w:rsidR="00646632" w:rsidRPr="00C263E2" w:rsidTr="00BB1BEF">
        <w:trPr>
          <w:trHeight w:val="270"/>
        </w:trPr>
        <w:tc>
          <w:tcPr>
            <w:tcW w:w="1395" w:type="dxa"/>
            <w:shd w:val="clear" w:color="auto" w:fill="auto"/>
            <w:vAlign w:val="center"/>
            <w:hideMark/>
          </w:tcPr>
          <w:p w:rsidR="00646632" w:rsidRPr="00C263E2" w:rsidRDefault="00646632" w:rsidP="002A4F1C">
            <w:pPr>
              <w:widowControl/>
              <w:jc w:val="center"/>
              <w:rPr>
                <w:rFonts w:ascii="宋体" w:eastAsia="宋体" w:hAnsi="宋体" w:cs="宋体"/>
                <w:kern w:val="0"/>
                <w:sz w:val="22"/>
              </w:rPr>
            </w:pPr>
            <w:r w:rsidRPr="00C263E2">
              <w:rPr>
                <w:rFonts w:ascii="宋体" w:eastAsia="宋体" w:hAnsi="宋体" w:cs="宋体" w:hint="eastAsia"/>
                <w:kern w:val="0"/>
                <w:sz w:val="22"/>
              </w:rPr>
              <w:lastRenderedPageBreak/>
              <w:t>省（区、市）</w:t>
            </w:r>
          </w:p>
        </w:tc>
        <w:tc>
          <w:tcPr>
            <w:tcW w:w="6962" w:type="dxa"/>
            <w:shd w:val="clear" w:color="auto" w:fill="auto"/>
            <w:vAlign w:val="center"/>
            <w:hideMark/>
          </w:tcPr>
          <w:p w:rsidR="00646632" w:rsidRPr="00C263E2" w:rsidRDefault="00646632" w:rsidP="002A4F1C">
            <w:pPr>
              <w:widowControl/>
              <w:jc w:val="center"/>
              <w:rPr>
                <w:rFonts w:ascii="宋体" w:eastAsia="宋体" w:hAnsi="宋体" w:cs="宋体"/>
                <w:kern w:val="0"/>
                <w:sz w:val="22"/>
              </w:rPr>
            </w:pPr>
            <w:r w:rsidRPr="00C263E2">
              <w:rPr>
                <w:rFonts w:ascii="宋体" w:eastAsia="宋体" w:hAnsi="宋体" w:cs="宋体" w:hint="eastAsia"/>
                <w:kern w:val="0"/>
                <w:sz w:val="22"/>
              </w:rPr>
              <w:t>工作举措</w:t>
            </w:r>
          </w:p>
        </w:tc>
        <w:tc>
          <w:tcPr>
            <w:tcW w:w="6952" w:type="dxa"/>
            <w:shd w:val="clear" w:color="auto" w:fill="auto"/>
            <w:vAlign w:val="center"/>
            <w:hideMark/>
          </w:tcPr>
          <w:p w:rsidR="00646632" w:rsidRPr="00C263E2" w:rsidRDefault="00646632" w:rsidP="002A4F1C">
            <w:pPr>
              <w:widowControl/>
              <w:jc w:val="center"/>
              <w:rPr>
                <w:rFonts w:ascii="宋体" w:eastAsia="宋体" w:hAnsi="宋体" w:cs="宋体"/>
                <w:kern w:val="0"/>
                <w:sz w:val="22"/>
              </w:rPr>
            </w:pPr>
            <w:r w:rsidRPr="00C263E2">
              <w:rPr>
                <w:rFonts w:ascii="宋体" w:eastAsia="宋体" w:hAnsi="宋体" w:cs="宋体" w:hint="eastAsia"/>
                <w:kern w:val="0"/>
                <w:sz w:val="22"/>
              </w:rPr>
              <w:t>下一步打算</w:t>
            </w:r>
          </w:p>
        </w:tc>
      </w:tr>
      <w:tr w:rsidR="00C263E2" w:rsidRPr="00C263E2" w:rsidTr="00223FF7">
        <w:trPr>
          <w:trHeight w:val="4490"/>
        </w:trPr>
        <w:tc>
          <w:tcPr>
            <w:tcW w:w="1395"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重庆市</w:t>
            </w:r>
          </w:p>
        </w:tc>
        <w:tc>
          <w:tcPr>
            <w:tcW w:w="696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一、统一安排，统一部署：第三方机构对各区县统一开展考核评估</w:t>
            </w:r>
            <w:r w:rsidR="00223FF7">
              <w:rPr>
                <w:rFonts w:ascii="宋体" w:eastAsia="宋体" w:hAnsi="宋体" w:cs="宋体" w:hint="eastAsia"/>
                <w:kern w:val="0"/>
                <w:sz w:val="22"/>
              </w:rPr>
              <w:t>；</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br w:type="page"/>
              <w:t>二、建立中医药健康管理长效机制：对各区县在中医药健康管理服务方面的培训、应用、宣传等方面做出明确要求</w:t>
            </w:r>
            <w:r w:rsidR="00223FF7">
              <w:rPr>
                <w:rFonts w:ascii="宋体" w:eastAsia="宋体" w:hAnsi="宋体" w:cs="宋体" w:hint="eastAsia"/>
                <w:kern w:val="0"/>
                <w:sz w:val="22"/>
              </w:rPr>
              <w:t>；</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br w:type="page"/>
              <w:t>三、纳入信息化建设 ，自动生成数据，完成计分、体质判定和中医药健康指导</w:t>
            </w:r>
            <w:r w:rsidR="00223FF7">
              <w:rPr>
                <w:rFonts w:ascii="宋体" w:eastAsia="宋体" w:hAnsi="宋体" w:cs="宋体" w:hint="eastAsia"/>
                <w:kern w:val="0"/>
                <w:sz w:val="22"/>
              </w:rPr>
              <w:t>；</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br w:type="page"/>
              <w:t>四、组织重点培训,开展基层医疗卫生机构人员培训；</w:t>
            </w:r>
            <w:r w:rsidRPr="00C263E2">
              <w:rPr>
                <w:rFonts w:ascii="宋体" w:eastAsia="宋体" w:hAnsi="宋体" w:cs="宋体" w:hint="eastAsia"/>
                <w:kern w:val="0"/>
                <w:sz w:val="22"/>
              </w:rPr>
              <w:br w:type="page"/>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五、强化社会组织参与，在机构醒目位置张贴服务流程图；</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br w:type="page"/>
              <w:t>六、大力开展中医宣传，统一制作宣传折页和宣传小册子 ，在机关、学校、社区等人群聚集地宣传中医药知识。</w:t>
            </w:r>
          </w:p>
        </w:tc>
        <w:tc>
          <w:tcPr>
            <w:tcW w:w="695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 xml:space="preserve">一、加大培训和宣传力度。要求各区县反复组织对基层医疗机构中医药人员及从事基本公共卫生服务的人员进行培训，掌握中医药健康管理服务方法。同时，对65岁以上老年人和0～36 个月儿童的家长加大宣传力度，提高广大群众对中医药健康管理服务的认知度及接受度，提高对中医药健康指导的主动参与与配合的主动性。 </w:t>
            </w:r>
            <w:r w:rsidRPr="00C263E2">
              <w:rPr>
                <w:rFonts w:ascii="宋体" w:eastAsia="宋体" w:hAnsi="宋体" w:cs="宋体" w:hint="eastAsia"/>
                <w:kern w:val="0"/>
                <w:sz w:val="22"/>
              </w:rPr>
              <w:br w:type="page"/>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 xml:space="preserve">二、加强督导考核。加强对各区县项目实施情况的督导检查与考核，重点检查项目的组织管理、制度建设、资金管理以及提供服务的数量、质量和居民满意度等。对督查中发现的问题要及时整改，确保各项工作任务的落实。 </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br w:type="page"/>
              <w:t>三、加大财政投入力度。提高中医药健康管理服务项目相关费用补助标准，减低基层医疗机构经济负担，提高中医药管理人员的工作积极性。</w:t>
            </w:r>
          </w:p>
        </w:tc>
      </w:tr>
      <w:tr w:rsidR="00C263E2" w:rsidRPr="00C263E2" w:rsidTr="00223FF7">
        <w:trPr>
          <w:trHeight w:val="4954"/>
        </w:trPr>
        <w:tc>
          <w:tcPr>
            <w:tcW w:w="1395"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贵州省</w:t>
            </w:r>
          </w:p>
        </w:tc>
        <w:tc>
          <w:tcPr>
            <w:tcW w:w="696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一)加强组织管理：</w:t>
            </w:r>
            <w:r w:rsidRPr="00C263E2">
              <w:rPr>
                <w:rFonts w:ascii="宋体" w:eastAsia="宋体" w:hAnsi="宋体" w:cs="宋体" w:hint="eastAsia"/>
                <w:kern w:val="0"/>
                <w:sz w:val="22"/>
              </w:rPr>
              <w:br w:type="page"/>
              <w:t>1、将发展中医药健康服务纳入全省中医药工作重点工作。</w:t>
            </w:r>
            <w:r w:rsidRPr="00C263E2">
              <w:rPr>
                <w:rFonts w:ascii="宋体" w:eastAsia="宋体" w:hAnsi="宋体" w:cs="宋体" w:hint="eastAsia"/>
                <w:kern w:val="0"/>
                <w:sz w:val="22"/>
              </w:rPr>
              <w:br w:type="page"/>
            </w:r>
            <w:r w:rsidR="00223FF7">
              <w:rPr>
                <w:rFonts w:ascii="宋体" w:eastAsia="宋体" w:hAnsi="宋体" w:cs="宋体" w:hint="eastAsia"/>
                <w:kern w:val="0"/>
                <w:sz w:val="22"/>
              </w:rPr>
              <w:t>2、</w:t>
            </w:r>
            <w:r w:rsidRPr="00C263E2">
              <w:rPr>
                <w:rFonts w:ascii="宋体" w:eastAsia="宋体" w:hAnsi="宋体" w:cs="宋体" w:hint="eastAsia"/>
                <w:kern w:val="0"/>
                <w:sz w:val="22"/>
              </w:rPr>
              <w:t>省、市、县均成立了技术指导机构，初步建立了与卫生计生行政部门共同参与的管理格局</w:t>
            </w:r>
            <w:r w:rsidR="00223FF7">
              <w:rPr>
                <w:rFonts w:ascii="宋体" w:eastAsia="宋体" w:hAnsi="宋体" w:cs="宋体" w:hint="eastAsia"/>
                <w:kern w:val="0"/>
                <w:sz w:val="22"/>
              </w:rPr>
              <w:t>。3、</w:t>
            </w:r>
            <w:r w:rsidRPr="00C263E2">
              <w:rPr>
                <w:rFonts w:ascii="宋体" w:eastAsia="宋体" w:hAnsi="宋体" w:cs="宋体" w:hint="eastAsia"/>
                <w:kern w:val="0"/>
                <w:sz w:val="22"/>
              </w:rPr>
              <w:t>出台了资金管理、使用制度或办法，各县通过会计核算中心、国库集中支付等方式拨付经费。</w:t>
            </w:r>
            <w:r w:rsidRPr="00C263E2">
              <w:rPr>
                <w:rFonts w:ascii="宋体" w:eastAsia="宋体" w:hAnsi="宋体" w:cs="宋体" w:hint="eastAsia"/>
                <w:kern w:val="0"/>
                <w:sz w:val="22"/>
              </w:rPr>
              <w:br w:type="page"/>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w:t>
            </w:r>
            <w:r w:rsidRPr="00C263E2">
              <w:rPr>
                <w:rFonts w:ascii="宋体" w:eastAsia="宋体" w:hAnsi="宋体" w:cs="宋体" w:hint="eastAsia"/>
                <w:kern w:val="0"/>
                <w:sz w:val="22"/>
              </w:rPr>
              <w:br w:type="page"/>
              <w:t>省、市、县均组织召开了基本公共卫生服务中医药健康管理项目师资培训会。</w:t>
            </w:r>
            <w:r w:rsidRPr="00C263E2">
              <w:rPr>
                <w:rFonts w:ascii="宋体" w:eastAsia="宋体" w:hAnsi="宋体" w:cs="宋体" w:hint="eastAsia"/>
                <w:kern w:val="0"/>
                <w:sz w:val="22"/>
              </w:rPr>
              <w:br w:type="page"/>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三）开展年度公共卫生服务项目绩效考核，将中医药健康管理服务纳入督导检查内容，抽调中医药健康服务相关人员参与，进行现场考核。</w:t>
            </w:r>
            <w:r w:rsidRPr="00C263E2">
              <w:rPr>
                <w:rFonts w:ascii="宋体" w:eastAsia="宋体" w:hAnsi="宋体" w:cs="宋体" w:hint="eastAsia"/>
                <w:kern w:val="0"/>
                <w:sz w:val="22"/>
              </w:rPr>
              <w:br w:type="page"/>
            </w:r>
          </w:p>
          <w:p w:rsidR="00C263E2" w:rsidRPr="00C263E2" w:rsidRDefault="00223FF7" w:rsidP="00223FF7">
            <w:pPr>
              <w:widowControl/>
              <w:rPr>
                <w:rFonts w:ascii="宋体" w:eastAsia="宋体" w:hAnsi="宋体" w:cs="宋体"/>
                <w:kern w:val="0"/>
                <w:sz w:val="22"/>
              </w:rPr>
            </w:pPr>
            <w:r>
              <w:rPr>
                <w:rFonts w:ascii="宋体" w:eastAsia="宋体" w:hAnsi="宋体" w:cs="宋体" w:hint="eastAsia"/>
                <w:kern w:val="0"/>
                <w:sz w:val="22"/>
              </w:rPr>
              <w:t>四）</w:t>
            </w:r>
            <w:r w:rsidR="00C263E2" w:rsidRPr="00C263E2">
              <w:rPr>
                <w:rFonts w:ascii="宋体" w:eastAsia="宋体" w:hAnsi="宋体" w:cs="宋体" w:hint="eastAsia"/>
                <w:kern w:val="0"/>
                <w:sz w:val="22"/>
              </w:rPr>
              <w:br w:type="page"/>
              <w:t>向社会开放健康课堂与专题健康讲座，大部分均有中医药特色治疗内容。</w:t>
            </w:r>
          </w:p>
        </w:tc>
        <w:tc>
          <w:tcPr>
            <w:tcW w:w="695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 xml:space="preserve">一、加大培训力度。积极争取地方政府加大对中医药工作的投入，加强中医药人才队伍建设。强化分级培训，市培训到县、县培训到乡、乡培训到村，进一步规范中医药健康服务项目的管理。 </w:t>
            </w:r>
            <w:r w:rsidRPr="00C263E2">
              <w:rPr>
                <w:rFonts w:ascii="宋体" w:eastAsia="宋体" w:hAnsi="宋体" w:cs="宋体" w:hint="eastAsia"/>
                <w:kern w:val="0"/>
                <w:sz w:val="22"/>
              </w:rPr>
              <w:br w:type="page"/>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 xml:space="preserve">二、加大宣传力度。创新宣传手段和宣传载体，通过大数据、网络信息平台等广泛宣传中医药健康知识，提高群众意识使其能主动接受并配合开展中医药健康管理，增强广大人民群众中医药健康服务意识。 </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br w:type="page"/>
              <w:t xml:space="preserve">三、强化督导考核。加强沟通协调，进一步完善基本公共卫生服务项目协调机制，强化绩效目标考核，规范国家基本公共卫生服务项目管理，研究制定基本公共卫生服务项目相关政策措施，协调解决基本公共卫生服务项目实施过程中的重大问题，制定基本公共卫生服务项目调研方案。以目标为导向，以中央补助资金为杠杆，推动中医药健康管理工作的深入开展。 </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br w:type="page"/>
              <w:t>四、积极建立长效机制。省卫计委、省发改委和省财政厅等十部委将联合印发《关于加快发展中医药健康服务的实施意见》，规范实施国家基本公共卫生服务中医药健康管理服务项目。</w:t>
            </w:r>
            <w:r w:rsidRPr="00C263E2">
              <w:rPr>
                <w:rFonts w:ascii="宋体" w:eastAsia="宋体" w:hAnsi="宋体" w:cs="宋体" w:hint="eastAsia"/>
                <w:kern w:val="0"/>
                <w:sz w:val="22"/>
              </w:rPr>
              <w:br w:type="page"/>
            </w:r>
          </w:p>
        </w:tc>
      </w:tr>
      <w:tr w:rsidR="00646632" w:rsidRPr="00C263E2" w:rsidTr="00BB1BEF">
        <w:trPr>
          <w:trHeight w:val="270"/>
        </w:trPr>
        <w:tc>
          <w:tcPr>
            <w:tcW w:w="1395" w:type="dxa"/>
            <w:shd w:val="clear" w:color="auto" w:fill="auto"/>
            <w:vAlign w:val="center"/>
            <w:hideMark/>
          </w:tcPr>
          <w:p w:rsidR="00646632" w:rsidRPr="00C263E2" w:rsidRDefault="00646632" w:rsidP="002A4F1C">
            <w:pPr>
              <w:widowControl/>
              <w:jc w:val="center"/>
              <w:rPr>
                <w:rFonts w:ascii="宋体" w:eastAsia="宋体" w:hAnsi="宋体" w:cs="宋体"/>
                <w:kern w:val="0"/>
                <w:sz w:val="22"/>
              </w:rPr>
            </w:pPr>
            <w:r w:rsidRPr="00C263E2">
              <w:rPr>
                <w:rFonts w:ascii="宋体" w:eastAsia="宋体" w:hAnsi="宋体" w:cs="宋体" w:hint="eastAsia"/>
                <w:kern w:val="0"/>
                <w:sz w:val="22"/>
              </w:rPr>
              <w:lastRenderedPageBreak/>
              <w:t>省（区、市）</w:t>
            </w:r>
          </w:p>
        </w:tc>
        <w:tc>
          <w:tcPr>
            <w:tcW w:w="6962" w:type="dxa"/>
            <w:shd w:val="clear" w:color="auto" w:fill="auto"/>
            <w:vAlign w:val="center"/>
            <w:hideMark/>
          </w:tcPr>
          <w:p w:rsidR="00646632" w:rsidRPr="00C263E2" w:rsidRDefault="00646632" w:rsidP="002A4F1C">
            <w:pPr>
              <w:widowControl/>
              <w:jc w:val="center"/>
              <w:rPr>
                <w:rFonts w:ascii="宋体" w:eastAsia="宋体" w:hAnsi="宋体" w:cs="宋体"/>
                <w:kern w:val="0"/>
                <w:sz w:val="22"/>
              </w:rPr>
            </w:pPr>
            <w:r w:rsidRPr="00C263E2">
              <w:rPr>
                <w:rFonts w:ascii="宋体" w:eastAsia="宋体" w:hAnsi="宋体" w:cs="宋体" w:hint="eastAsia"/>
                <w:kern w:val="0"/>
                <w:sz w:val="22"/>
              </w:rPr>
              <w:t>工作举措</w:t>
            </w:r>
          </w:p>
        </w:tc>
        <w:tc>
          <w:tcPr>
            <w:tcW w:w="6952" w:type="dxa"/>
            <w:shd w:val="clear" w:color="auto" w:fill="auto"/>
            <w:vAlign w:val="center"/>
            <w:hideMark/>
          </w:tcPr>
          <w:p w:rsidR="00646632" w:rsidRPr="00C263E2" w:rsidRDefault="00646632" w:rsidP="002A4F1C">
            <w:pPr>
              <w:widowControl/>
              <w:jc w:val="center"/>
              <w:rPr>
                <w:rFonts w:ascii="宋体" w:eastAsia="宋体" w:hAnsi="宋体" w:cs="宋体"/>
                <w:kern w:val="0"/>
                <w:sz w:val="22"/>
              </w:rPr>
            </w:pPr>
            <w:r w:rsidRPr="00C263E2">
              <w:rPr>
                <w:rFonts w:ascii="宋体" w:eastAsia="宋体" w:hAnsi="宋体" w:cs="宋体" w:hint="eastAsia"/>
                <w:kern w:val="0"/>
                <w:sz w:val="22"/>
              </w:rPr>
              <w:t>下一步打算</w:t>
            </w:r>
          </w:p>
        </w:tc>
      </w:tr>
      <w:tr w:rsidR="00C263E2" w:rsidRPr="00C263E2" w:rsidTr="00BB1BEF">
        <w:trPr>
          <w:trHeight w:val="4320"/>
        </w:trPr>
        <w:tc>
          <w:tcPr>
            <w:tcW w:w="1395"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云南省</w:t>
            </w:r>
          </w:p>
        </w:tc>
        <w:tc>
          <w:tcPr>
            <w:tcW w:w="696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一、建立“四统一”机制：中医药项目与其他项目一起做到统一规划、统一部署、统一考核，项目补助经费统一管理和使用。</w:t>
            </w:r>
            <w:r w:rsidRPr="00C263E2">
              <w:rPr>
                <w:rFonts w:ascii="宋体" w:eastAsia="宋体" w:hAnsi="宋体" w:cs="宋体" w:hint="eastAsia"/>
                <w:kern w:val="0"/>
                <w:sz w:val="22"/>
              </w:rPr>
              <w:br w:type="page"/>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建立三级双审核制度：建立省、州市、县级卫生计生行政部门、业务指导单位双审核制度。中医药健康管理服务项目情况由基层医疗卫生机构按月统计上报，经县区中医医院或综合医院中医科初审后报同级卫生计生管理部门审核，逐级上报、分级审核。</w:t>
            </w:r>
            <w:r w:rsidRPr="00C263E2">
              <w:rPr>
                <w:rFonts w:ascii="宋体" w:eastAsia="宋体" w:hAnsi="宋体" w:cs="宋体" w:hint="eastAsia"/>
                <w:kern w:val="0"/>
                <w:sz w:val="22"/>
              </w:rPr>
              <w:br w:type="page"/>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三、建立综合评价机制：卫生计生部门年中、年底考核占70%，第三方考核占30%。</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br w:type="page"/>
              <w:t>四、统一项目管理台账：制定统一全省中医药健康管理服务项目管理台账资料，包括两类人群管理台账目录、服务记录表和健康教育处方；制定全省《基本公共卫生中医药健康管理服务项目抽样考核表》，统一考核标准和尺度。</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br w:type="page"/>
              <w:t>五、强化管理与技术培训，会同公共卫生管理部门举办培训班 ，开展每年一次中医药健康管理服务项目专项培训。</w:t>
            </w:r>
            <w:r w:rsidRPr="00C263E2">
              <w:rPr>
                <w:rFonts w:ascii="宋体" w:eastAsia="宋体" w:hAnsi="宋体" w:cs="宋体" w:hint="eastAsia"/>
                <w:kern w:val="0"/>
                <w:sz w:val="22"/>
              </w:rPr>
              <w:br w:type="page"/>
              <w:t>六、不断夯实基层工作基础，村卫生中医药服务条件改善，省级投入专项经费，乡村医生得到培训，提供中医医疗、保健服务。</w:t>
            </w:r>
          </w:p>
        </w:tc>
        <w:tc>
          <w:tcPr>
            <w:tcW w:w="695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 xml:space="preserve">一、组织实施基层中医药服务能力提升“十三五”行动计划，持续加强基层医疗卫生机构中医药服务能力建设，进一步强化县级中医医院对基层医疗机构的技术指导作用，坚持开展乡村医生中医药基本知识与技能培训，全力提升基层医疗机构中医药服务能力和水平。 </w:t>
            </w:r>
            <w:r w:rsidRPr="00C263E2">
              <w:rPr>
                <w:rFonts w:ascii="宋体" w:eastAsia="宋体" w:hAnsi="宋体" w:cs="宋体" w:hint="eastAsia"/>
                <w:kern w:val="0"/>
                <w:sz w:val="22"/>
              </w:rPr>
              <w:br w:type="page"/>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全力开展中医药健康保健知识宣传引导，充分发挥省级中医药健康巡讲专家队伍作用，充分利用好中医中药大型科普宣传活动载体，持续加强中医药预防保健、养生康复知识宣传，持续提升群众自我保健意识，提高中医药的知晓率。</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br w:type="page"/>
              <w:t>三、持续做好项目管理，认真利用好现有的工作机制，不断加强项目的规范管理和督导检查，确保中医药健康管理服务项目规范开展，稳步提高项目实施质量。</w:t>
            </w:r>
            <w:r w:rsidRPr="00C263E2">
              <w:rPr>
                <w:rFonts w:ascii="宋体" w:eastAsia="宋体" w:hAnsi="宋体" w:cs="宋体" w:hint="eastAsia"/>
                <w:kern w:val="0"/>
                <w:sz w:val="22"/>
              </w:rPr>
              <w:br w:type="page"/>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四、学习借鉴其他省市一些好的做法和经验，改进工作方式方法，全力做好中医药健康管理服务项目。</w:t>
            </w:r>
            <w:r w:rsidRPr="00C263E2">
              <w:rPr>
                <w:rFonts w:ascii="宋体" w:eastAsia="宋体" w:hAnsi="宋体" w:cs="宋体" w:hint="eastAsia"/>
                <w:kern w:val="0"/>
                <w:sz w:val="22"/>
              </w:rPr>
              <w:br w:type="page"/>
              <w:t>五、积极探索扩大中医药在慢性病管理、妇女儿童保健等方面的实践，不断推进中医药健康管理工作再上新台阶。</w:t>
            </w:r>
          </w:p>
        </w:tc>
      </w:tr>
      <w:tr w:rsidR="00C263E2" w:rsidRPr="00C263E2" w:rsidTr="00BB1BEF">
        <w:trPr>
          <w:trHeight w:val="270"/>
        </w:trPr>
        <w:tc>
          <w:tcPr>
            <w:tcW w:w="1395"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西藏自治区</w:t>
            </w:r>
          </w:p>
        </w:tc>
        <w:tc>
          <w:tcPr>
            <w:tcW w:w="6962" w:type="dxa"/>
            <w:shd w:val="clear" w:color="auto" w:fill="auto"/>
            <w:vAlign w:val="center"/>
            <w:hideMark/>
          </w:tcPr>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未提供</w:t>
            </w:r>
          </w:p>
        </w:tc>
        <w:tc>
          <w:tcPr>
            <w:tcW w:w="6952" w:type="dxa"/>
            <w:shd w:val="clear" w:color="auto" w:fill="auto"/>
            <w:vAlign w:val="center"/>
            <w:hideMark/>
          </w:tcPr>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未提供</w:t>
            </w:r>
          </w:p>
        </w:tc>
      </w:tr>
      <w:tr w:rsidR="00C263E2" w:rsidRPr="00C263E2" w:rsidTr="00546DB0">
        <w:trPr>
          <w:trHeight w:val="4245"/>
        </w:trPr>
        <w:tc>
          <w:tcPr>
            <w:tcW w:w="1395"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陕西省</w:t>
            </w:r>
          </w:p>
        </w:tc>
        <w:tc>
          <w:tcPr>
            <w:tcW w:w="696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一、强化组织领导，成立全省基本公共卫生服务项目领导小组，省中医局专项人员参与其中；</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二、完善项目管理机制，联合省卫生计生委、省财政厅制定相关管理政策；</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三、强化培训，持续跟进巩固，举办全省基层医疗卫生机构管理人员的中医药健康管理服务项目业务培训，省中医药健康管理服务项目检查要点培训，举办陕西省社区公共卫生服务项目检查考核工作业务培训；</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四、注重督查考核，对全省部分县区的基层医疗卫生机构基本公共卫生中医药健康管理服务项目进行二次跟踪督导检查，对我省2013年和2014年中医药健康管理服务项目完成情况进行评估；对全省12个地市,24个县（区），共计48个镇卫生院（社区卫生服务中心）及96个村卫生室（社区卫生服务站）的中医药健康管理项目进行全面考核。</w:t>
            </w:r>
          </w:p>
        </w:tc>
        <w:tc>
          <w:tcPr>
            <w:tcW w:w="695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一、继续加大基层卫生专业人才培养力</w:t>
            </w:r>
            <w:r w:rsidR="00223FF7">
              <w:rPr>
                <w:rFonts w:ascii="宋体" w:eastAsia="宋体" w:hAnsi="宋体" w:cs="宋体" w:hint="eastAsia"/>
                <w:kern w:val="0"/>
                <w:sz w:val="22"/>
              </w:rPr>
              <w:t>度，加强对陕北等地人员短缺地区的人才引进、培养、西学中培训、二</w:t>
            </w:r>
            <w:r w:rsidRPr="00C263E2">
              <w:rPr>
                <w:rFonts w:ascii="宋体" w:eastAsia="宋体" w:hAnsi="宋体" w:cs="宋体" w:hint="eastAsia"/>
                <w:kern w:val="0"/>
                <w:sz w:val="22"/>
              </w:rPr>
              <w:t>三级中医院分片帮扶等工作；</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二、加强师资培训力度，强化对中医药健康管理项目的业务培训。</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三、结合县镇一体化、分级诊疗、适宜技术推广等工作，丰富中医药健康服务管理内容。建议加入孕产妇健康管理内容。</w:t>
            </w:r>
          </w:p>
        </w:tc>
      </w:tr>
      <w:tr w:rsidR="00646632" w:rsidRPr="00C263E2" w:rsidTr="00BB1BEF">
        <w:trPr>
          <w:trHeight w:val="270"/>
        </w:trPr>
        <w:tc>
          <w:tcPr>
            <w:tcW w:w="1395" w:type="dxa"/>
            <w:shd w:val="clear" w:color="auto" w:fill="auto"/>
            <w:vAlign w:val="center"/>
            <w:hideMark/>
          </w:tcPr>
          <w:p w:rsidR="00646632" w:rsidRPr="00C263E2" w:rsidRDefault="00646632" w:rsidP="002A4F1C">
            <w:pPr>
              <w:widowControl/>
              <w:jc w:val="center"/>
              <w:rPr>
                <w:rFonts w:ascii="宋体" w:eastAsia="宋体" w:hAnsi="宋体" w:cs="宋体"/>
                <w:kern w:val="0"/>
                <w:sz w:val="22"/>
              </w:rPr>
            </w:pPr>
            <w:r w:rsidRPr="00C263E2">
              <w:rPr>
                <w:rFonts w:ascii="宋体" w:eastAsia="宋体" w:hAnsi="宋体" w:cs="宋体" w:hint="eastAsia"/>
                <w:kern w:val="0"/>
                <w:sz w:val="22"/>
              </w:rPr>
              <w:lastRenderedPageBreak/>
              <w:t>省（区、市）</w:t>
            </w:r>
          </w:p>
        </w:tc>
        <w:tc>
          <w:tcPr>
            <w:tcW w:w="6962" w:type="dxa"/>
            <w:shd w:val="clear" w:color="auto" w:fill="auto"/>
            <w:vAlign w:val="center"/>
            <w:hideMark/>
          </w:tcPr>
          <w:p w:rsidR="00646632" w:rsidRPr="00C263E2" w:rsidRDefault="00646632" w:rsidP="002A4F1C">
            <w:pPr>
              <w:widowControl/>
              <w:jc w:val="center"/>
              <w:rPr>
                <w:rFonts w:ascii="宋体" w:eastAsia="宋体" w:hAnsi="宋体" w:cs="宋体"/>
                <w:kern w:val="0"/>
                <w:sz w:val="22"/>
              </w:rPr>
            </w:pPr>
            <w:r w:rsidRPr="00C263E2">
              <w:rPr>
                <w:rFonts w:ascii="宋体" w:eastAsia="宋体" w:hAnsi="宋体" w:cs="宋体" w:hint="eastAsia"/>
                <w:kern w:val="0"/>
                <w:sz w:val="22"/>
              </w:rPr>
              <w:t>工作举措</w:t>
            </w:r>
          </w:p>
        </w:tc>
        <w:tc>
          <w:tcPr>
            <w:tcW w:w="6952" w:type="dxa"/>
            <w:shd w:val="clear" w:color="auto" w:fill="auto"/>
            <w:vAlign w:val="center"/>
            <w:hideMark/>
          </w:tcPr>
          <w:p w:rsidR="00646632" w:rsidRPr="00C263E2" w:rsidRDefault="00646632" w:rsidP="002A4F1C">
            <w:pPr>
              <w:widowControl/>
              <w:jc w:val="center"/>
              <w:rPr>
                <w:rFonts w:ascii="宋体" w:eastAsia="宋体" w:hAnsi="宋体" w:cs="宋体"/>
                <w:kern w:val="0"/>
                <w:sz w:val="22"/>
              </w:rPr>
            </w:pPr>
            <w:r w:rsidRPr="00C263E2">
              <w:rPr>
                <w:rFonts w:ascii="宋体" w:eastAsia="宋体" w:hAnsi="宋体" w:cs="宋体" w:hint="eastAsia"/>
                <w:kern w:val="0"/>
                <w:sz w:val="22"/>
              </w:rPr>
              <w:t>下一步打算</w:t>
            </w:r>
          </w:p>
        </w:tc>
      </w:tr>
      <w:tr w:rsidR="00C263E2" w:rsidRPr="00C263E2" w:rsidTr="00BB1BEF">
        <w:trPr>
          <w:trHeight w:val="9178"/>
        </w:trPr>
        <w:tc>
          <w:tcPr>
            <w:tcW w:w="1395"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甘肃省</w:t>
            </w:r>
          </w:p>
        </w:tc>
        <w:tc>
          <w:tcPr>
            <w:tcW w:w="696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建立中医治未病体系：在各级中医医疗机构设置“治未病”科，在综合医院和乡镇、社区医疗机构设立公共卫生科；要求各级妇幼保健机构设置中医科；疾控机构设置中医药防病科。省、市、县、乡四级医疗卫生机构均设置健康教育科，将中医治未病的知识纳入健康教育的内容。</w:t>
            </w:r>
            <w:r w:rsidRPr="00C263E2">
              <w:rPr>
                <w:rFonts w:ascii="宋体" w:eastAsia="宋体" w:hAnsi="宋体" w:cs="宋体" w:hint="eastAsia"/>
                <w:kern w:val="0"/>
                <w:sz w:val="22"/>
              </w:rPr>
              <w:br w:type="page"/>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出台中医治未病服务政策措施：制定印发《关于将中医治未病内容纳入甘肃省基本公共卫生服务项目的通知》和《中医治未病服务项目甘肃省实施方案（试行）》，积极开展中医治未病服务工作。要求医疗机构为儿童、老年人、孕产妇、慢性病建立档案；与省教育厅联合，在托幼机构全面开展中医治未病服务。</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br w:type="page"/>
              <w:t>三、推进健康促进模式改革：提出以健康管理为基础，公共卫生服务为关键，医疗服务为保障的健康促进模式改革的思路。推进健康管理信息化建设，建设省级城乡居民健康管理信息服务平台，实行城镇职工医保、城镇居民基本医保、新型农村合作医疗参保（合）居民健康信息“一卡通”管理。</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br w:type="page"/>
              <w:t>四、营造全社会参与氛围：以“村级三件事”推进群众健康素养提升。第一件：健康教育知识、急救知识、中医适宜技术（包括食疗技术）进家庭，发放健康工具包。第二件：建设健康文化墙，省卫生计生委组织专家，设计“健康文化墙图集”，要求以行政村为单位，将民间单验方、中医适宜技术、健康知识、常见病治疗药方、慢性病食疗技术、四季防病歌等中医药健康保健知识刷写在健康文化墙。第三件：在农村由村医定期组织村民开展“健康沙龙”，让村医讲慢性病管理方法，让农民相互交流健康保健的心得及民间单验方。</w:t>
            </w:r>
          </w:p>
        </w:tc>
        <w:tc>
          <w:tcPr>
            <w:tcW w:w="695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w:t>
            </w:r>
            <w:r w:rsidR="00BB1BEF">
              <w:rPr>
                <w:rFonts w:ascii="宋体" w:eastAsia="宋体" w:hAnsi="宋体" w:cs="宋体" w:hint="eastAsia"/>
                <w:kern w:val="0"/>
                <w:sz w:val="22"/>
              </w:rPr>
              <w:t>、</w:t>
            </w:r>
            <w:r w:rsidRPr="00C263E2">
              <w:rPr>
                <w:rFonts w:ascii="宋体" w:eastAsia="宋体" w:hAnsi="宋体" w:cs="宋体" w:hint="eastAsia"/>
                <w:kern w:val="0"/>
                <w:sz w:val="22"/>
              </w:rPr>
              <w:t>建议国家中医药管理局组织专家进一步修订完善《中医药健康管理服务规范》，在每年的中央补助地方中医药公共卫生专项资金中专列中医治未病师资培训项目，为各省培训优秀的中医治未病师资力量。</w:t>
            </w:r>
            <w:r w:rsidRPr="00C263E2">
              <w:rPr>
                <w:rFonts w:ascii="宋体" w:eastAsia="宋体" w:hAnsi="宋体" w:cs="宋体" w:hint="eastAsia"/>
                <w:kern w:val="0"/>
                <w:sz w:val="22"/>
              </w:rPr>
              <w:br w:type="page"/>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w:t>
            </w:r>
            <w:r w:rsidR="00BB1BEF">
              <w:rPr>
                <w:rFonts w:ascii="宋体" w:eastAsia="宋体" w:hAnsi="宋体" w:cs="宋体" w:hint="eastAsia"/>
                <w:kern w:val="0"/>
                <w:sz w:val="22"/>
              </w:rPr>
              <w:t>、</w:t>
            </w:r>
            <w:r w:rsidRPr="00C263E2">
              <w:rPr>
                <w:rFonts w:ascii="宋体" w:eastAsia="宋体" w:hAnsi="宋体" w:cs="宋体" w:hint="eastAsia"/>
                <w:kern w:val="0"/>
                <w:sz w:val="22"/>
              </w:rPr>
              <w:t>建议国家中医药管理局协调相关部门在电视、网络等媒体开设中医治未病健康教育栏目，联合教育部发文在中小学、幼儿园启动中医启蒙教育工程。</w:t>
            </w:r>
            <w:r w:rsidRPr="00C263E2">
              <w:rPr>
                <w:rFonts w:ascii="宋体" w:eastAsia="宋体" w:hAnsi="宋体" w:cs="宋体" w:hint="eastAsia"/>
                <w:kern w:val="0"/>
                <w:sz w:val="22"/>
              </w:rPr>
              <w:br w:type="page"/>
            </w:r>
          </w:p>
          <w:p w:rsidR="00C263E2" w:rsidRPr="00C263E2" w:rsidRDefault="00C263E2" w:rsidP="00BB1BEF">
            <w:pPr>
              <w:widowControl/>
              <w:rPr>
                <w:rFonts w:ascii="宋体" w:eastAsia="宋体" w:hAnsi="宋体" w:cs="宋体"/>
                <w:kern w:val="0"/>
                <w:sz w:val="22"/>
              </w:rPr>
            </w:pPr>
            <w:r w:rsidRPr="00C263E2">
              <w:rPr>
                <w:rFonts w:ascii="宋体" w:eastAsia="宋体" w:hAnsi="宋体" w:cs="宋体" w:hint="eastAsia"/>
                <w:kern w:val="0"/>
                <w:sz w:val="22"/>
              </w:rPr>
              <w:t>三</w:t>
            </w:r>
            <w:r w:rsidR="00BB1BEF">
              <w:rPr>
                <w:rFonts w:ascii="宋体" w:eastAsia="宋体" w:hAnsi="宋体" w:cs="宋体" w:hint="eastAsia"/>
                <w:kern w:val="0"/>
                <w:sz w:val="22"/>
              </w:rPr>
              <w:t>、</w:t>
            </w:r>
            <w:r w:rsidRPr="00C263E2">
              <w:rPr>
                <w:rFonts w:ascii="宋体" w:eastAsia="宋体" w:hAnsi="宋体" w:cs="宋体" w:hint="eastAsia"/>
                <w:kern w:val="0"/>
                <w:sz w:val="22"/>
              </w:rPr>
              <w:t>建议国家实施健康中国城乡居民健康素养提升工程，将中医治未病的理念和技术方法作为一项重要内容，融入到提高城乡居民基本医疗素养、慢性病防治素养、传染病防治素养、妇幼健康知识素养，以及突发事件应急处置、食品安全、心理健康、地方病和职业病健康素养、全民健身、全民控烟等其他重点领域，提高中医治未病服务的可及性。</w:t>
            </w:r>
            <w:r w:rsidRPr="00C263E2">
              <w:rPr>
                <w:rFonts w:ascii="宋体" w:eastAsia="宋体" w:hAnsi="宋体" w:cs="宋体" w:hint="eastAsia"/>
                <w:kern w:val="0"/>
                <w:sz w:val="22"/>
              </w:rPr>
              <w:br w:type="page"/>
            </w:r>
          </w:p>
        </w:tc>
      </w:tr>
      <w:tr w:rsidR="00C263E2" w:rsidRPr="00C263E2" w:rsidTr="00BB1BEF">
        <w:trPr>
          <w:trHeight w:val="270"/>
        </w:trPr>
        <w:tc>
          <w:tcPr>
            <w:tcW w:w="1395"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青海省</w:t>
            </w:r>
          </w:p>
        </w:tc>
        <w:tc>
          <w:tcPr>
            <w:tcW w:w="6962" w:type="dxa"/>
            <w:shd w:val="clear" w:color="auto" w:fill="auto"/>
            <w:vAlign w:val="center"/>
            <w:hideMark/>
          </w:tcPr>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未提供</w:t>
            </w:r>
          </w:p>
        </w:tc>
        <w:tc>
          <w:tcPr>
            <w:tcW w:w="6952" w:type="dxa"/>
            <w:shd w:val="clear" w:color="auto" w:fill="auto"/>
            <w:vAlign w:val="center"/>
            <w:hideMark/>
          </w:tcPr>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未提供</w:t>
            </w:r>
          </w:p>
        </w:tc>
      </w:tr>
      <w:tr w:rsidR="00646632" w:rsidRPr="00C263E2" w:rsidTr="00BB1BEF">
        <w:trPr>
          <w:trHeight w:val="270"/>
        </w:trPr>
        <w:tc>
          <w:tcPr>
            <w:tcW w:w="1395" w:type="dxa"/>
            <w:shd w:val="clear" w:color="auto" w:fill="auto"/>
            <w:vAlign w:val="center"/>
            <w:hideMark/>
          </w:tcPr>
          <w:p w:rsidR="00646632" w:rsidRPr="00C263E2" w:rsidRDefault="00646632" w:rsidP="002A4F1C">
            <w:pPr>
              <w:widowControl/>
              <w:jc w:val="center"/>
              <w:rPr>
                <w:rFonts w:ascii="宋体" w:eastAsia="宋体" w:hAnsi="宋体" w:cs="宋体"/>
                <w:kern w:val="0"/>
                <w:sz w:val="22"/>
              </w:rPr>
            </w:pPr>
            <w:r w:rsidRPr="00C263E2">
              <w:rPr>
                <w:rFonts w:ascii="宋体" w:eastAsia="宋体" w:hAnsi="宋体" w:cs="宋体" w:hint="eastAsia"/>
                <w:kern w:val="0"/>
                <w:sz w:val="22"/>
              </w:rPr>
              <w:lastRenderedPageBreak/>
              <w:t>省（区、市）</w:t>
            </w:r>
          </w:p>
        </w:tc>
        <w:tc>
          <w:tcPr>
            <w:tcW w:w="6962" w:type="dxa"/>
            <w:shd w:val="clear" w:color="auto" w:fill="auto"/>
            <w:vAlign w:val="center"/>
            <w:hideMark/>
          </w:tcPr>
          <w:p w:rsidR="00646632" w:rsidRPr="00C263E2" w:rsidRDefault="00646632" w:rsidP="002A4F1C">
            <w:pPr>
              <w:widowControl/>
              <w:jc w:val="center"/>
              <w:rPr>
                <w:rFonts w:ascii="宋体" w:eastAsia="宋体" w:hAnsi="宋体" w:cs="宋体"/>
                <w:kern w:val="0"/>
                <w:sz w:val="22"/>
              </w:rPr>
            </w:pPr>
            <w:r w:rsidRPr="00C263E2">
              <w:rPr>
                <w:rFonts w:ascii="宋体" w:eastAsia="宋体" w:hAnsi="宋体" w:cs="宋体" w:hint="eastAsia"/>
                <w:kern w:val="0"/>
                <w:sz w:val="22"/>
              </w:rPr>
              <w:t>工作举措</w:t>
            </w:r>
          </w:p>
        </w:tc>
        <w:tc>
          <w:tcPr>
            <w:tcW w:w="6952" w:type="dxa"/>
            <w:shd w:val="clear" w:color="auto" w:fill="auto"/>
            <w:vAlign w:val="center"/>
            <w:hideMark/>
          </w:tcPr>
          <w:p w:rsidR="00646632" w:rsidRPr="00C263E2" w:rsidRDefault="00646632" w:rsidP="002A4F1C">
            <w:pPr>
              <w:widowControl/>
              <w:jc w:val="center"/>
              <w:rPr>
                <w:rFonts w:ascii="宋体" w:eastAsia="宋体" w:hAnsi="宋体" w:cs="宋体"/>
                <w:kern w:val="0"/>
                <w:sz w:val="22"/>
              </w:rPr>
            </w:pPr>
            <w:r w:rsidRPr="00C263E2">
              <w:rPr>
                <w:rFonts w:ascii="宋体" w:eastAsia="宋体" w:hAnsi="宋体" w:cs="宋体" w:hint="eastAsia"/>
                <w:kern w:val="0"/>
                <w:sz w:val="22"/>
              </w:rPr>
              <w:t>下一步打算</w:t>
            </w:r>
          </w:p>
        </w:tc>
      </w:tr>
      <w:tr w:rsidR="00C263E2" w:rsidRPr="00C263E2" w:rsidTr="00BB1BEF">
        <w:trPr>
          <w:trHeight w:val="5670"/>
        </w:trPr>
        <w:tc>
          <w:tcPr>
            <w:tcW w:w="1395"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宁夏回族自治区</w:t>
            </w:r>
          </w:p>
        </w:tc>
        <w:tc>
          <w:tcPr>
            <w:tcW w:w="696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加强组织领导，建立工作机制：积极参与全区基本公共卫生服务项目领导小组工作，指定专人负责组织全区基本公共卫生中医药健康管理服务项目的组织管理和督查评估。将中医药健康管理服务作为中医药参与医改的重要工作，纳入全区医改工作范畴，与其他医改工作同部署、同推进，保证了项目顺利实施。</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br w:type="page"/>
              <w:t>二、开展人员培训，规范服务内容：制定《宁夏基本公共卫生服务中医药服务项目培训方案》，依托全区各级中医医院，开展自治区级、市级、县（区）三级中医药健康管理项目实施培训工作。</w:t>
            </w:r>
            <w:r w:rsidRPr="00C263E2">
              <w:rPr>
                <w:rFonts w:ascii="宋体" w:eastAsia="宋体" w:hAnsi="宋体" w:cs="宋体" w:hint="eastAsia"/>
                <w:kern w:val="0"/>
                <w:sz w:val="22"/>
              </w:rPr>
              <w:br w:type="page"/>
            </w:r>
          </w:p>
          <w:p w:rsidR="00223FF7"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三、项目互联互动，提高工作实效：拓展服务项目，将一般人群的中医体质辨识、高血压、2型糖尿病、孕产妇管理作为自治区规定动作纳入中医药健康服务项目范围，组织专家制定了技术规范和工作记录表，在全区</w:t>
            </w:r>
            <w:r w:rsidR="00223FF7">
              <w:rPr>
                <w:rFonts w:ascii="宋体" w:eastAsia="宋体" w:hAnsi="宋体" w:cs="宋体" w:hint="eastAsia"/>
                <w:kern w:val="0"/>
                <w:sz w:val="22"/>
              </w:rPr>
              <w:t>开展了七项中医药健康服务项目，全面开展了中医药健康服务管理项目；</w:t>
            </w:r>
            <w:r w:rsidRPr="00C263E2">
              <w:rPr>
                <w:rFonts w:ascii="宋体" w:eastAsia="宋体" w:hAnsi="宋体" w:cs="宋体" w:hint="eastAsia"/>
                <w:kern w:val="0"/>
                <w:sz w:val="22"/>
              </w:rPr>
              <w:t>将中医药健康管理服务项目与中医“治未病”项目有机结合</w:t>
            </w:r>
            <w:r w:rsidRPr="00C263E2">
              <w:rPr>
                <w:rFonts w:ascii="宋体" w:eastAsia="宋体" w:hAnsi="宋体" w:cs="宋体" w:hint="eastAsia"/>
                <w:kern w:val="0"/>
                <w:sz w:val="22"/>
              </w:rPr>
              <w:br w:type="page"/>
            </w:r>
            <w:r w:rsidR="00223FF7">
              <w:rPr>
                <w:rFonts w:ascii="宋体" w:eastAsia="宋体" w:hAnsi="宋体" w:cs="宋体" w:hint="eastAsia"/>
                <w:kern w:val="0"/>
                <w:sz w:val="22"/>
              </w:rPr>
              <w:t>。</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四、加强督导考核，确保取得实效：一是委托宁夏医科大学，对包括中医药健康服务项目在内的基本公共卫生服务项目实行第三方考核。二是将考核结果抄送各级人民政府，强化责任追究，落实监管责任。三是与委基层卫生处沟通，在全区基本公共卫生服务项目专项考核经费中设置中医考核专项经费，按照每服务人次0.1元的标准核拨到辖区中医院，强化各级中医院督导、考核职能。</w:t>
            </w:r>
            <w:r w:rsidRPr="00C263E2">
              <w:rPr>
                <w:rFonts w:ascii="宋体" w:eastAsia="宋体" w:hAnsi="宋体" w:cs="宋体" w:hint="eastAsia"/>
                <w:kern w:val="0"/>
                <w:sz w:val="22"/>
              </w:rPr>
              <w:br w:type="page"/>
            </w:r>
            <w:r w:rsidRPr="00C263E2">
              <w:rPr>
                <w:rFonts w:ascii="宋体" w:eastAsia="宋体" w:hAnsi="宋体" w:cs="宋体" w:hint="eastAsia"/>
                <w:kern w:val="0"/>
                <w:sz w:val="22"/>
              </w:rPr>
              <w:br w:type="page"/>
            </w:r>
          </w:p>
        </w:tc>
        <w:tc>
          <w:tcPr>
            <w:tcW w:w="695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一、全面推进国家基本公共卫生服务项目中医药健康管理工作，加大中医药健康管理服务项目宣传力度，使城乡居民更多了解项目的服务对象、服务内容、服务方式和免费政策。</w:t>
            </w:r>
            <w:r w:rsidRPr="00C263E2">
              <w:rPr>
                <w:rFonts w:ascii="宋体" w:eastAsia="宋体" w:hAnsi="宋体" w:cs="宋体" w:hint="eastAsia"/>
                <w:kern w:val="0"/>
                <w:sz w:val="22"/>
              </w:rPr>
              <w:br w:type="page"/>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加大对中医药健康管理项目的培训和指导力度，将中医药项目培训纳入现有培训工作计划，开设中医药培训专题，增加培训频次和内容，注重现场示范和指导，强化实践技能，提升培训效果，实现辖区内基层医疗卫生机构培训的全覆盖。</w:t>
            </w:r>
            <w:r w:rsidRPr="00C263E2">
              <w:rPr>
                <w:rFonts w:ascii="宋体" w:eastAsia="宋体" w:hAnsi="宋体" w:cs="宋体" w:hint="eastAsia"/>
                <w:kern w:val="0"/>
                <w:sz w:val="22"/>
              </w:rPr>
              <w:br w:type="page"/>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三、加强对项目实施情况的督导检查与考核，重点检查项目的组织管理、制度建设、资金管理以及提供服务的数量、质量和居民满意度等。对督查中发现的问题及时组织整改，确保各项工作任务的落实。</w:t>
            </w:r>
          </w:p>
        </w:tc>
      </w:tr>
      <w:tr w:rsidR="00C263E2" w:rsidRPr="00C263E2" w:rsidTr="00546DB0">
        <w:trPr>
          <w:trHeight w:val="3536"/>
        </w:trPr>
        <w:tc>
          <w:tcPr>
            <w:tcW w:w="1395"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新疆维吾尔自治区</w:t>
            </w:r>
          </w:p>
        </w:tc>
        <w:tc>
          <w:tcPr>
            <w:tcW w:w="696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一、各级领导重视，推动中医药健康管理工作顺利开展。</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二、组织人员培训，构建自治区中医药健康管理三级师资网。</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三、积极参与我区基本公共卫生服务评估工作，实地查看中医药健康管理项目实施情况</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四、将中医药健康管理项目纳入我区乡镇卫生院等级评审和标准化验收的内容，推动中医药健康管理项目深入开展</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五、结合新疆实际情况，组织实施维吾尔医健康管理项目试点工作</w:t>
            </w:r>
          </w:p>
        </w:tc>
        <w:tc>
          <w:tcPr>
            <w:tcW w:w="695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一、总结维吾尔医健康管理项目试点工作经验，在全区推广实施。</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二、理顺中医民族医药行政管理体系</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三、多种措施解决基层中医民族医药人员匮乏问题</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四、继续组织实施好基层中医民族医药服务能力提升工程，提升基层中医民族医药服务能力。</w:t>
            </w:r>
          </w:p>
        </w:tc>
      </w:tr>
      <w:tr w:rsidR="00646632" w:rsidRPr="00C263E2" w:rsidTr="00BB1BEF">
        <w:trPr>
          <w:trHeight w:val="270"/>
        </w:trPr>
        <w:tc>
          <w:tcPr>
            <w:tcW w:w="1395" w:type="dxa"/>
            <w:shd w:val="clear" w:color="auto" w:fill="auto"/>
            <w:vAlign w:val="center"/>
            <w:hideMark/>
          </w:tcPr>
          <w:p w:rsidR="00646632" w:rsidRPr="00C263E2" w:rsidRDefault="00646632" w:rsidP="002A4F1C">
            <w:pPr>
              <w:widowControl/>
              <w:jc w:val="center"/>
              <w:rPr>
                <w:rFonts w:ascii="宋体" w:eastAsia="宋体" w:hAnsi="宋体" w:cs="宋体"/>
                <w:kern w:val="0"/>
                <w:sz w:val="22"/>
              </w:rPr>
            </w:pPr>
            <w:r w:rsidRPr="00C263E2">
              <w:rPr>
                <w:rFonts w:ascii="宋体" w:eastAsia="宋体" w:hAnsi="宋体" w:cs="宋体" w:hint="eastAsia"/>
                <w:kern w:val="0"/>
                <w:sz w:val="22"/>
              </w:rPr>
              <w:lastRenderedPageBreak/>
              <w:t>省（区、市）</w:t>
            </w:r>
          </w:p>
        </w:tc>
        <w:tc>
          <w:tcPr>
            <w:tcW w:w="6962" w:type="dxa"/>
            <w:shd w:val="clear" w:color="auto" w:fill="auto"/>
            <w:vAlign w:val="center"/>
            <w:hideMark/>
          </w:tcPr>
          <w:p w:rsidR="00646632" w:rsidRPr="00C263E2" w:rsidRDefault="00646632" w:rsidP="002A4F1C">
            <w:pPr>
              <w:widowControl/>
              <w:jc w:val="center"/>
              <w:rPr>
                <w:rFonts w:ascii="宋体" w:eastAsia="宋体" w:hAnsi="宋体" w:cs="宋体"/>
                <w:kern w:val="0"/>
                <w:sz w:val="22"/>
              </w:rPr>
            </w:pPr>
            <w:r w:rsidRPr="00C263E2">
              <w:rPr>
                <w:rFonts w:ascii="宋体" w:eastAsia="宋体" w:hAnsi="宋体" w:cs="宋体" w:hint="eastAsia"/>
                <w:kern w:val="0"/>
                <w:sz w:val="22"/>
              </w:rPr>
              <w:t>工作举措</w:t>
            </w:r>
          </w:p>
        </w:tc>
        <w:tc>
          <w:tcPr>
            <w:tcW w:w="6952" w:type="dxa"/>
            <w:shd w:val="clear" w:color="auto" w:fill="auto"/>
            <w:vAlign w:val="center"/>
            <w:hideMark/>
          </w:tcPr>
          <w:p w:rsidR="00646632" w:rsidRPr="00C263E2" w:rsidRDefault="00646632" w:rsidP="002A4F1C">
            <w:pPr>
              <w:widowControl/>
              <w:jc w:val="center"/>
              <w:rPr>
                <w:rFonts w:ascii="宋体" w:eastAsia="宋体" w:hAnsi="宋体" w:cs="宋体"/>
                <w:kern w:val="0"/>
                <w:sz w:val="22"/>
              </w:rPr>
            </w:pPr>
            <w:r w:rsidRPr="00C263E2">
              <w:rPr>
                <w:rFonts w:ascii="宋体" w:eastAsia="宋体" w:hAnsi="宋体" w:cs="宋体" w:hint="eastAsia"/>
                <w:kern w:val="0"/>
                <w:sz w:val="22"/>
              </w:rPr>
              <w:t>下一步打算</w:t>
            </w:r>
          </w:p>
        </w:tc>
      </w:tr>
      <w:tr w:rsidR="00C263E2" w:rsidRPr="00C263E2" w:rsidTr="00BB1BEF">
        <w:trPr>
          <w:trHeight w:val="1890"/>
        </w:trPr>
        <w:tc>
          <w:tcPr>
            <w:tcW w:w="1395" w:type="dxa"/>
            <w:shd w:val="clear" w:color="auto" w:fill="auto"/>
            <w:vAlign w:val="center"/>
            <w:hideMark/>
          </w:tcPr>
          <w:p w:rsidR="00C263E2" w:rsidRPr="00C263E2" w:rsidRDefault="00C263E2" w:rsidP="00C263E2">
            <w:pPr>
              <w:widowControl/>
              <w:jc w:val="center"/>
              <w:rPr>
                <w:rFonts w:ascii="宋体" w:eastAsia="宋体" w:hAnsi="宋体" w:cs="宋体"/>
                <w:kern w:val="0"/>
                <w:sz w:val="22"/>
              </w:rPr>
            </w:pPr>
            <w:r w:rsidRPr="00C263E2">
              <w:rPr>
                <w:rFonts w:ascii="宋体" w:eastAsia="宋体" w:hAnsi="宋体" w:cs="宋体" w:hint="eastAsia"/>
                <w:kern w:val="0"/>
                <w:sz w:val="22"/>
              </w:rPr>
              <w:t>新疆生产建设兵团</w:t>
            </w:r>
          </w:p>
        </w:tc>
        <w:tc>
          <w:tcPr>
            <w:tcW w:w="696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一、2016年兵团卫生局委托兵团奎屯中医院举办了2期“中医适宜技术培训班”，对“中医学基础理论”、“经络学”等课程进行培训。</w:t>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br w:type="page"/>
              <w:t xml:space="preserve">二、2015年年末，兵团部分师、团通招标配备了健康一体机和中医体质辨识一体机。 </w:t>
            </w:r>
          </w:p>
        </w:tc>
        <w:tc>
          <w:tcPr>
            <w:tcW w:w="6952" w:type="dxa"/>
            <w:shd w:val="clear" w:color="auto" w:fill="auto"/>
            <w:vAlign w:val="center"/>
            <w:hideMark/>
          </w:tcPr>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一、定期或不定期派遣中医医务人员师资到上级医院进修学习；</w:t>
            </w:r>
            <w:r w:rsidRPr="00C263E2">
              <w:rPr>
                <w:rFonts w:ascii="宋体" w:eastAsia="宋体" w:hAnsi="宋体" w:cs="宋体" w:hint="eastAsia"/>
                <w:kern w:val="0"/>
                <w:sz w:val="22"/>
              </w:rPr>
              <w:br w:type="page"/>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二、组织中医药适宜技术培训，项目师资、学员的继续医学教育；</w:t>
            </w:r>
            <w:r w:rsidRPr="00C263E2">
              <w:rPr>
                <w:rFonts w:ascii="宋体" w:eastAsia="宋体" w:hAnsi="宋体" w:cs="宋体" w:hint="eastAsia"/>
                <w:kern w:val="0"/>
                <w:sz w:val="22"/>
              </w:rPr>
              <w:br w:type="page"/>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三、加强中医药适宜技术对防治常见病、多发病的独特效果和简便易行，费用低廉的宣传、教育；</w:t>
            </w:r>
          </w:p>
          <w:p w:rsidR="00BB1BEF"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br w:type="page"/>
              <w:t>四、提高培训疗效，强化考核机制；</w:t>
            </w:r>
            <w:r w:rsidRPr="00C263E2">
              <w:rPr>
                <w:rFonts w:ascii="宋体" w:eastAsia="宋体" w:hAnsi="宋体" w:cs="宋体" w:hint="eastAsia"/>
                <w:kern w:val="0"/>
                <w:sz w:val="22"/>
              </w:rPr>
              <w:br w:type="page"/>
            </w:r>
          </w:p>
          <w:p w:rsidR="00C263E2" w:rsidRPr="00C263E2" w:rsidRDefault="00C263E2" w:rsidP="00C263E2">
            <w:pPr>
              <w:widowControl/>
              <w:rPr>
                <w:rFonts w:ascii="宋体" w:eastAsia="宋体" w:hAnsi="宋体" w:cs="宋体"/>
                <w:kern w:val="0"/>
                <w:sz w:val="22"/>
              </w:rPr>
            </w:pPr>
            <w:r w:rsidRPr="00C263E2">
              <w:rPr>
                <w:rFonts w:ascii="宋体" w:eastAsia="宋体" w:hAnsi="宋体" w:cs="宋体" w:hint="eastAsia"/>
                <w:kern w:val="0"/>
                <w:sz w:val="22"/>
              </w:rPr>
              <w:t>五、开源节流，筹备专项资金，加强基层各医院中医科建设。</w:t>
            </w:r>
            <w:r w:rsidRPr="00C263E2">
              <w:rPr>
                <w:rFonts w:ascii="宋体" w:eastAsia="宋体" w:hAnsi="宋体" w:cs="宋体" w:hint="eastAsia"/>
                <w:kern w:val="0"/>
                <w:sz w:val="22"/>
              </w:rPr>
              <w:br w:type="page"/>
            </w:r>
          </w:p>
        </w:tc>
      </w:tr>
    </w:tbl>
    <w:p w:rsidR="008665C8" w:rsidRPr="00311B33" w:rsidRDefault="008665C8" w:rsidP="00BB1BEF"/>
    <w:sectPr w:rsidR="008665C8" w:rsidRPr="00311B33" w:rsidSect="00546DB0">
      <w:footerReference w:type="default" r:id="rId7"/>
      <w:pgSz w:w="16838" w:h="11906" w:orient="landscape"/>
      <w:pgMar w:top="907" w:right="907" w:bottom="907" w:left="907" w:header="851" w:footer="624" w:gutter="0"/>
      <w:pgNumType w:start="3"/>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75A4" w:rsidRDefault="001C75A4" w:rsidP="001F5112">
      <w:r>
        <w:separator/>
      </w:r>
    </w:p>
  </w:endnote>
  <w:endnote w:type="continuationSeparator" w:id="1">
    <w:p w:rsidR="001C75A4" w:rsidRDefault="001C75A4" w:rsidP="001F511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6DB0" w:rsidRPr="00546DB0" w:rsidRDefault="00546DB0" w:rsidP="00546DB0">
    <w:pPr>
      <w:pStyle w:val="a4"/>
      <w:jc w:val="center"/>
      <w:rPr>
        <w:rFonts w:asciiTheme="majorEastAsia" w:eastAsiaTheme="majorEastAsia" w:hAnsiTheme="majorEastAsia"/>
        <w:sz w:val="28"/>
        <w:szCs w:val="28"/>
      </w:rPr>
    </w:pPr>
    <w:r w:rsidRPr="00546DB0">
      <w:rPr>
        <w:rFonts w:asciiTheme="majorEastAsia" w:eastAsiaTheme="majorEastAsia" w:hAnsiTheme="majorEastAsia" w:hint="eastAsia"/>
        <w:sz w:val="28"/>
        <w:szCs w:val="28"/>
      </w:rPr>
      <w:t xml:space="preserve">— </w:t>
    </w:r>
    <w:sdt>
      <w:sdtPr>
        <w:rPr>
          <w:rFonts w:asciiTheme="majorEastAsia" w:eastAsiaTheme="majorEastAsia" w:hAnsiTheme="majorEastAsia"/>
          <w:sz w:val="28"/>
          <w:szCs w:val="28"/>
        </w:rPr>
        <w:id w:val="9112176"/>
        <w:docPartObj>
          <w:docPartGallery w:val="Page Numbers (Bottom of Page)"/>
          <w:docPartUnique/>
        </w:docPartObj>
      </w:sdtPr>
      <w:sdtContent>
        <w:r w:rsidRPr="00546DB0">
          <w:rPr>
            <w:rFonts w:asciiTheme="majorEastAsia" w:eastAsiaTheme="majorEastAsia" w:hAnsiTheme="majorEastAsia"/>
            <w:sz w:val="28"/>
            <w:szCs w:val="28"/>
          </w:rPr>
          <w:fldChar w:fldCharType="begin"/>
        </w:r>
        <w:r w:rsidRPr="00546DB0">
          <w:rPr>
            <w:rFonts w:asciiTheme="majorEastAsia" w:eastAsiaTheme="majorEastAsia" w:hAnsiTheme="majorEastAsia"/>
            <w:sz w:val="28"/>
            <w:szCs w:val="28"/>
          </w:rPr>
          <w:instrText xml:space="preserve"> PAGE   \* MERGEFORMAT </w:instrText>
        </w:r>
        <w:r w:rsidRPr="00546DB0">
          <w:rPr>
            <w:rFonts w:asciiTheme="majorEastAsia" w:eastAsiaTheme="majorEastAsia" w:hAnsiTheme="majorEastAsia"/>
            <w:sz w:val="28"/>
            <w:szCs w:val="28"/>
          </w:rPr>
          <w:fldChar w:fldCharType="separate"/>
        </w:r>
        <w:r w:rsidRPr="00546DB0">
          <w:rPr>
            <w:rFonts w:asciiTheme="majorEastAsia" w:eastAsiaTheme="majorEastAsia" w:hAnsiTheme="majorEastAsia"/>
            <w:noProof/>
            <w:sz w:val="28"/>
            <w:szCs w:val="28"/>
            <w:lang w:val="zh-CN"/>
          </w:rPr>
          <w:t>18</w:t>
        </w:r>
        <w:r w:rsidRPr="00546DB0">
          <w:rPr>
            <w:rFonts w:asciiTheme="majorEastAsia" w:eastAsiaTheme="majorEastAsia" w:hAnsiTheme="majorEastAsia"/>
            <w:sz w:val="28"/>
            <w:szCs w:val="28"/>
          </w:rPr>
          <w:fldChar w:fldCharType="end"/>
        </w:r>
        <w:r w:rsidRPr="00546DB0">
          <w:rPr>
            <w:rFonts w:asciiTheme="majorEastAsia" w:eastAsiaTheme="majorEastAsia" w:hAnsiTheme="majorEastAsia" w:hint="eastAsia"/>
            <w:sz w:val="28"/>
            <w:szCs w:val="28"/>
          </w:rPr>
          <w:t xml:space="preserve"> —</w:t>
        </w:r>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75A4" w:rsidRDefault="001C75A4" w:rsidP="001F5112">
      <w:r>
        <w:separator/>
      </w:r>
    </w:p>
  </w:footnote>
  <w:footnote w:type="continuationSeparator" w:id="1">
    <w:p w:rsidR="001C75A4" w:rsidRDefault="001C75A4" w:rsidP="001F511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F5112"/>
    <w:rsid w:val="000734B1"/>
    <w:rsid w:val="000D1FC7"/>
    <w:rsid w:val="001C75A4"/>
    <w:rsid w:val="001F5112"/>
    <w:rsid w:val="00223FF7"/>
    <w:rsid w:val="002A3AF3"/>
    <w:rsid w:val="00311B33"/>
    <w:rsid w:val="00463FDA"/>
    <w:rsid w:val="00546DB0"/>
    <w:rsid w:val="00646632"/>
    <w:rsid w:val="008665C8"/>
    <w:rsid w:val="00BB1BEF"/>
    <w:rsid w:val="00BD198E"/>
    <w:rsid w:val="00C263E2"/>
    <w:rsid w:val="00D2282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FC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F511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F5112"/>
    <w:rPr>
      <w:sz w:val="18"/>
      <w:szCs w:val="18"/>
    </w:rPr>
  </w:style>
  <w:style w:type="paragraph" w:styleId="a4">
    <w:name w:val="footer"/>
    <w:basedOn w:val="a"/>
    <w:link w:val="Char0"/>
    <w:uiPriority w:val="99"/>
    <w:unhideWhenUsed/>
    <w:rsid w:val="001F5112"/>
    <w:pPr>
      <w:tabs>
        <w:tab w:val="center" w:pos="4153"/>
        <w:tab w:val="right" w:pos="8306"/>
      </w:tabs>
      <w:snapToGrid w:val="0"/>
      <w:jc w:val="left"/>
    </w:pPr>
    <w:rPr>
      <w:sz w:val="18"/>
      <w:szCs w:val="18"/>
    </w:rPr>
  </w:style>
  <w:style w:type="character" w:customStyle="1" w:styleId="Char0">
    <w:name w:val="页脚 Char"/>
    <w:basedOn w:val="a0"/>
    <w:link w:val="a4"/>
    <w:uiPriority w:val="99"/>
    <w:rsid w:val="001F5112"/>
    <w:rPr>
      <w:sz w:val="18"/>
      <w:szCs w:val="18"/>
    </w:rPr>
  </w:style>
  <w:style w:type="paragraph" w:styleId="a5">
    <w:name w:val="List Paragraph"/>
    <w:basedOn w:val="a"/>
    <w:uiPriority w:val="34"/>
    <w:qFormat/>
    <w:rsid w:val="00BB1BEF"/>
    <w:pPr>
      <w:ind w:firstLineChars="200" w:firstLine="420"/>
    </w:pPr>
  </w:style>
</w:styles>
</file>

<file path=word/webSettings.xml><?xml version="1.0" encoding="utf-8"?>
<w:webSettings xmlns:r="http://schemas.openxmlformats.org/officeDocument/2006/relationships" xmlns:w="http://schemas.openxmlformats.org/wordprocessingml/2006/main">
  <w:divs>
    <w:div w:id="841705743">
      <w:bodyDiv w:val="1"/>
      <w:marLeft w:val="0"/>
      <w:marRight w:val="0"/>
      <w:marTop w:val="0"/>
      <w:marBottom w:val="0"/>
      <w:divBdr>
        <w:top w:val="none" w:sz="0" w:space="0" w:color="auto"/>
        <w:left w:val="none" w:sz="0" w:space="0" w:color="auto"/>
        <w:bottom w:val="none" w:sz="0" w:space="0" w:color="auto"/>
        <w:right w:val="none" w:sz="0" w:space="0" w:color="auto"/>
      </w:divBdr>
    </w:div>
    <w:div w:id="1345279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3190D3-2C80-4EF5-9623-D557E9BE69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16</Pages>
  <Words>2344</Words>
  <Characters>13366</Characters>
  <Application>Microsoft Office Word</Application>
  <DocSecurity>0</DocSecurity>
  <Lines>111</Lines>
  <Paragraphs>31</Paragraphs>
  <ScaleCrop>false</ScaleCrop>
  <Company>Sky123.Org</Company>
  <LinksUpToDate>false</LinksUpToDate>
  <CharactersWithSpaces>15679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dadi</dc:creator>
  <cp:keywords/>
  <dc:description/>
  <cp:lastModifiedBy>user</cp:lastModifiedBy>
  <cp:revision>7</cp:revision>
  <cp:lastPrinted>2016-12-13T02:49:00Z</cp:lastPrinted>
  <dcterms:created xsi:type="dcterms:W3CDTF">2016-11-29T08:50:00Z</dcterms:created>
  <dcterms:modified xsi:type="dcterms:W3CDTF">2016-12-13T02:49:00Z</dcterms:modified>
</cp:coreProperties>
</file>