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D96" w:rsidRDefault="00EC7D96" w:rsidP="00EC7D96">
      <w:pPr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C7D96" w:rsidRDefault="00EC7D96" w:rsidP="00EC7D96">
      <w:pPr>
        <w:spacing w:line="560" w:lineRule="exact"/>
        <w:rPr>
          <w:rFonts w:ascii="黑体" w:eastAsia="黑体" w:hAnsi="黑体"/>
          <w:sz w:val="30"/>
          <w:szCs w:val="30"/>
        </w:rPr>
      </w:pPr>
    </w:p>
    <w:p w:rsidR="00EC7D96" w:rsidRDefault="00EC7D96" w:rsidP="00EC7D9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全国中医护理骨干人才培训项目</w:t>
      </w:r>
    </w:p>
    <w:p w:rsidR="00EC7D96" w:rsidRDefault="00EC7D96" w:rsidP="00EC7D9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结业论文撰写要求</w:t>
      </w:r>
    </w:p>
    <w:p w:rsidR="00EC7D96" w:rsidRDefault="00EC7D96" w:rsidP="00EC7D96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EC7D96" w:rsidRPr="00E854D8" w:rsidRDefault="00EC7D96" w:rsidP="00EC7D96">
      <w:pPr>
        <w:spacing w:line="600" w:lineRule="exact"/>
        <w:ind w:firstLineChars="200" w:firstLine="640"/>
        <w:rPr>
          <w:rFonts w:ascii="黑体" w:eastAsia="黑体"/>
          <w:bCs/>
          <w:sz w:val="32"/>
          <w:szCs w:val="32"/>
        </w:rPr>
      </w:pPr>
      <w:r w:rsidRPr="00E854D8">
        <w:rPr>
          <w:rFonts w:ascii="黑体" w:eastAsia="黑体" w:hint="eastAsia"/>
          <w:bCs/>
          <w:sz w:val="32"/>
          <w:szCs w:val="32"/>
        </w:rPr>
        <w:t>一、基本要求</w:t>
      </w:r>
    </w:p>
    <w:p w:rsidR="00EC7D96" w:rsidRPr="00E854D8" w:rsidRDefault="00EC7D96" w:rsidP="00EC7D96">
      <w:pPr>
        <w:pStyle w:val="a3"/>
        <w:spacing w:after="0" w:line="600" w:lineRule="exact"/>
        <w:ind w:leftChars="0" w:left="0"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（一）</w:t>
      </w:r>
      <w:r w:rsidRPr="00E854D8">
        <w:rPr>
          <w:rFonts w:ascii="仿宋_GB2312" w:eastAsia="仿宋_GB2312" w:hAnsi="仿宋_GB2312" w:hint="eastAsia"/>
          <w:sz w:val="32"/>
          <w:szCs w:val="32"/>
        </w:rPr>
        <w:t>论文需由</w:t>
      </w:r>
      <w:r>
        <w:rPr>
          <w:rFonts w:ascii="仿宋_GB2312" w:eastAsia="仿宋_GB2312" w:hAnsi="仿宋_GB2312" w:hint="eastAsia"/>
          <w:sz w:val="32"/>
          <w:szCs w:val="32"/>
        </w:rPr>
        <w:t>培养对象</w:t>
      </w:r>
      <w:r w:rsidRPr="00E854D8">
        <w:rPr>
          <w:rFonts w:ascii="仿宋_GB2312" w:eastAsia="仿宋_GB2312" w:hAnsi="仿宋_GB2312" w:hint="eastAsia"/>
          <w:sz w:val="32"/>
          <w:szCs w:val="32"/>
        </w:rPr>
        <w:t>独立完成，选题及内容应避免与以往本人</w:t>
      </w:r>
      <w:r>
        <w:rPr>
          <w:rFonts w:ascii="仿宋_GB2312" w:eastAsia="仿宋_GB2312" w:hAnsi="仿宋_GB2312" w:hint="eastAsia"/>
          <w:sz w:val="32"/>
          <w:szCs w:val="32"/>
        </w:rPr>
        <w:t>已发表</w:t>
      </w:r>
      <w:r w:rsidRPr="00E854D8">
        <w:rPr>
          <w:rFonts w:ascii="仿宋_GB2312" w:eastAsia="仿宋_GB2312" w:hAnsi="仿宋_GB2312" w:hint="eastAsia"/>
          <w:sz w:val="32"/>
          <w:szCs w:val="32"/>
        </w:rPr>
        <w:t>论文或他人论文重复。</w:t>
      </w:r>
    </w:p>
    <w:p w:rsidR="00EC7D96" w:rsidRPr="00E854D8" w:rsidRDefault="00EC7D96" w:rsidP="00EC7D96">
      <w:pPr>
        <w:pStyle w:val="a3"/>
        <w:spacing w:after="0" w:line="600" w:lineRule="exact"/>
        <w:ind w:leftChars="0" w:left="0"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（二）书写规范，内容</w:t>
      </w:r>
      <w:r>
        <w:rPr>
          <w:rFonts w:ascii="仿宋_GB2312" w:eastAsia="仿宋_GB2312" w:hint="eastAsia"/>
          <w:sz w:val="32"/>
          <w:szCs w:val="32"/>
        </w:rPr>
        <w:t>翔实</w:t>
      </w:r>
      <w:r w:rsidRPr="00E854D8">
        <w:rPr>
          <w:rFonts w:ascii="仿宋_GB2312" w:eastAsia="仿宋_GB2312" w:hint="eastAsia"/>
          <w:sz w:val="32"/>
          <w:szCs w:val="32"/>
        </w:rPr>
        <w:t>，重点突出，文字流畅，逻辑性强。引用文献注明出处。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Ansi="仿宋_GB2312" w:hint="eastAsia"/>
          <w:sz w:val="32"/>
          <w:szCs w:val="32"/>
        </w:rPr>
        <w:t>（三）篇幅不少于</w:t>
      </w:r>
      <w:r>
        <w:rPr>
          <w:rFonts w:ascii="仿宋_GB2312" w:eastAsia="仿宋_GB2312" w:hAnsi="仿宋_GB2312" w:hint="eastAsia"/>
          <w:sz w:val="32"/>
          <w:szCs w:val="32"/>
        </w:rPr>
        <w:t>2000字</w:t>
      </w:r>
      <w:r w:rsidRPr="00E854D8">
        <w:rPr>
          <w:rFonts w:ascii="仿宋_GB2312" w:eastAsia="仿宋_GB2312" w:hAnsi="仿宋_GB2312" w:hint="eastAsia"/>
          <w:sz w:val="32"/>
          <w:szCs w:val="32"/>
        </w:rPr>
        <w:t>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黑体" w:eastAsia="黑体"/>
          <w:bCs/>
          <w:sz w:val="32"/>
          <w:szCs w:val="32"/>
        </w:rPr>
      </w:pPr>
      <w:r w:rsidRPr="00E854D8">
        <w:rPr>
          <w:rFonts w:ascii="黑体" w:eastAsia="黑体" w:hint="eastAsia"/>
          <w:bCs/>
          <w:sz w:val="32"/>
          <w:szCs w:val="32"/>
        </w:rPr>
        <w:t>二、内容要求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（一）</w:t>
      </w:r>
      <w:r>
        <w:rPr>
          <w:rFonts w:ascii="仿宋_GB2312" w:eastAsia="仿宋_GB2312" w:hint="eastAsia"/>
          <w:sz w:val="32"/>
          <w:szCs w:val="32"/>
        </w:rPr>
        <w:t>简要总结参与培训的情况</w:t>
      </w:r>
      <w:r w:rsidRPr="00E854D8">
        <w:rPr>
          <w:rFonts w:ascii="仿宋_GB2312" w:eastAsia="仿宋_GB2312" w:hint="eastAsia"/>
          <w:sz w:val="32"/>
          <w:szCs w:val="32"/>
        </w:rPr>
        <w:t>。</w:t>
      </w:r>
    </w:p>
    <w:p w:rsidR="00EC7D96" w:rsidRDefault="00EC7D96" w:rsidP="00EC7D96">
      <w:pPr>
        <w:spacing w:line="60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 w:rsidRPr="00E854D8">
        <w:rPr>
          <w:rFonts w:ascii="仿宋_GB2312" w:eastAsia="仿宋_GB2312" w:hAnsi="仿宋_GB2312" w:hint="eastAsia"/>
          <w:sz w:val="32"/>
          <w:szCs w:val="32"/>
        </w:rPr>
        <w:t>（</w:t>
      </w:r>
      <w:r>
        <w:rPr>
          <w:rFonts w:ascii="仿宋_GB2312" w:eastAsia="仿宋_GB2312" w:hAnsi="仿宋_GB2312" w:hint="eastAsia"/>
          <w:sz w:val="32"/>
          <w:szCs w:val="32"/>
        </w:rPr>
        <w:t>二）紧密结合临床，</w:t>
      </w:r>
      <w:r w:rsidRPr="00D80F00">
        <w:rPr>
          <w:rFonts w:ascii="仿宋_GB2312" w:eastAsia="仿宋_GB2312" w:hAnsi="仿宋_GB2312" w:hint="eastAsia"/>
          <w:sz w:val="32"/>
          <w:szCs w:val="32"/>
        </w:rPr>
        <w:t>体现作者的中医护理理论</w:t>
      </w:r>
      <w:r>
        <w:rPr>
          <w:rFonts w:ascii="仿宋_GB2312" w:eastAsia="仿宋_GB2312" w:hAnsi="仿宋_GB2312" w:hint="eastAsia"/>
          <w:sz w:val="32"/>
          <w:szCs w:val="32"/>
        </w:rPr>
        <w:t>功底及</w:t>
      </w:r>
      <w:r w:rsidRPr="00E854D8">
        <w:rPr>
          <w:rFonts w:ascii="仿宋_GB2312" w:eastAsia="仿宋_GB2312" w:hAnsi="仿宋_GB2312" w:hint="eastAsia"/>
          <w:sz w:val="32"/>
          <w:szCs w:val="32"/>
        </w:rPr>
        <w:t>运用所学</w:t>
      </w:r>
      <w:r>
        <w:rPr>
          <w:rFonts w:ascii="仿宋_GB2312" w:eastAsia="仿宋_GB2312" w:hAnsi="仿宋_GB2312" w:hint="eastAsia"/>
          <w:sz w:val="32"/>
          <w:szCs w:val="32"/>
        </w:rPr>
        <w:t>优势特色技术</w:t>
      </w:r>
      <w:r w:rsidRPr="00E854D8">
        <w:rPr>
          <w:rFonts w:ascii="仿宋_GB2312" w:eastAsia="仿宋_GB2312" w:hAnsi="仿宋_GB2312" w:hint="eastAsia"/>
          <w:sz w:val="32"/>
          <w:szCs w:val="32"/>
        </w:rPr>
        <w:t>解决临床实际问题的能力。</w:t>
      </w:r>
    </w:p>
    <w:p w:rsidR="00EC7D96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（三）体现</w:t>
      </w:r>
      <w:r>
        <w:rPr>
          <w:rFonts w:ascii="仿宋_GB2312" w:eastAsia="仿宋_GB2312" w:hint="eastAsia"/>
          <w:sz w:val="32"/>
          <w:szCs w:val="32"/>
        </w:rPr>
        <w:t>中医特色护理技术在实践中运用推广的思路，或已在实践中的运用情况。</w:t>
      </w:r>
    </w:p>
    <w:p w:rsidR="00EC7D96" w:rsidRPr="00D80F00" w:rsidRDefault="00EC7D96" w:rsidP="00EC7D96">
      <w:pPr>
        <w:spacing w:line="60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Pr="00D80F00">
        <w:rPr>
          <w:rFonts w:ascii="仿宋_GB2312" w:eastAsia="仿宋_GB2312" w:hAnsi="仿宋_GB2312" w:hint="eastAsia"/>
          <w:sz w:val="32"/>
          <w:szCs w:val="32"/>
        </w:rPr>
        <w:t>体现作者从事中医护理研究</w:t>
      </w:r>
      <w:r>
        <w:rPr>
          <w:rFonts w:ascii="仿宋_GB2312" w:eastAsia="仿宋_GB2312" w:hAnsi="仿宋_GB2312" w:hint="eastAsia"/>
          <w:sz w:val="32"/>
          <w:szCs w:val="32"/>
        </w:rPr>
        <w:t>、护理管理</w:t>
      </w:r>
      <w:r w:rsidRPr="00D80F00">
        <w:rPr>
          <w:rFonts w:ascii="仿宋_GB2312" w:eastAsia="仿宋_GB2312" w:hAnsi="仿宋_GB2312" w:hint="eastAsia"/>
          <w:sz w:val="32"/>
          <w:szCs w:val="32"/>
        </w:rPr>
        <w:t>的能力</w:t>
      </w:r>
      <w:r>
        <w:rPr>
          <w:rFonts w:ascii="仿宋_GB2312" w:eastAsia="仿宋_GB2312" w:hAnsi="仿宋_GB2312" w:hint="eastAsia"/>
          <w:sz w:val="32"/>
          <w:szCs w:val="32"/>
        </w:rPr>
        <w:t>，并</w:t>
      </w:r>
      <w:r w:rsidRPr="00D80F00">
        <w:rPr>
          <w:rFonts w:ascii="仿宋_GB2312" w:eastAsia="仿宋_GB2312" w:hAnsi="仿宋_GB2312" w:hint="eastAsia"/>
          <w:sz w:val="32"/>
          <w:szCs w:val="32"/>
        </w:rPr>
        <w:t>有</w:t>
      </w:r>
      <w:r>
        <w:rPr>
          <w:rFonts w:ascii="仿宋_GB2312" w:eastAsia="仿宋_GB2312" w:hAnsi="仿宋_GB2312" w:hint="eastAsia"/>
          <w:sz w:val="32"/>
          <w:szCs w:val="32"/>
        </w:rPr>
        <w:t>一定的创新性。</w:t>
      </w:r>
    </w:p>
    <w:p w:rsidR="00EC7D96" w:rsidRDefault="00EC7D96" w:rsidP="00EC7D96">
      <w:pPr>
        <w:spacing w:line="600" w:lineRule="exact"/>
        <w:ind w:firstLineChars="200" w:firstLine="640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三</w:t>
      </w:r>
      <w:r w:rsidRPr="00E854D8">
        <w:rPr>
          <w:rFonts w:ascii="黑体" w:eastAsia="黑体" w:hint="eastAsia"/>
          <w:bCs/>
          <w:sz w:val="32"/>
          <w:szCs w:val="32"/>
        </w:rPr>
        <w:t>、</w:t>
      </w:r>
      <w:r>
        <w:rPr>
          <w:rFonts w:ascii="黑体" w:eastAsia="黑体" w:hint="eastAsia"/>
          <w:bCs/>
          <w:sz w:val="32"/>
          <w:szCs w:val="32"/>
        </w:rPr>
        <w:t>格式要求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黑体" w:eastAsia="黑体"/>
          <w:bCs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论文一般应由以下几部分组成，依次为：1.论文</w:t>
      </w:r>
      <w:r>
        <w:rPr>
          <w:rFonts w:ascii="仿宋_GB2312" w:eastAsia="仿宋_GB2312" w:hint="eastAsia"/>
          <w:sz w:val="32"/>
          <w:szCs w:val="32"/>
        </w:rPr>
        <w:t>题目</w:t>
      </w:r>
      <w:r w:rsidRPr="00E854D8">
        <w:rPr>
          <w:rFonts w:ascii="仿宋_GB2312" w:eastAsia="仿宋_GB2312" w:hint="eastAsia"/>
          <w:sz w:val="32"/>
          <w:szCs w:val="32"/>
        </w:rPr>
        <w:t>；</w:t>
      </w:r>
      <w:r>
        <w:rPr>
          <w:rFonts w:ascii="仿宋_GB2312" w:eastAsia="仿宋_GB2312" w:hint="eastAsia"/>
          <w:sz w:val="32"/>
          <w:szCs w:val="32"/>
        </w:rPr>
        <w:t>２</w:t>
      </w:r>
      <w:r w:rsidRPr="00E854D8">
        <w:rPr>
          <w:rFonts w:ascii="仿宋_GB2312" w:eastAsia="仿宋_GB2312" w:hint="eastAsia"/>
          <w:sz w:val="32"/>
          <w:szCs w:val="32"/>
        </w:rPr>
        <w:t>.论文摘要；</w:t>
      </w:r>
      <w:r>
        <w:rPr>
          <w:rFonts w:ascii="仿宋_GB2312" w:eastAsia="仿宋_GB2312" w:hint="eastAsia"/>
          <w:sz w:val="32"/>
          <w:szCs w:val="32"/>
        </w:rPr>
        <w:t>３</w:t>
      </w:r>
      <w:r w:rsidRPr="00E854D8">
        <w:rPr>
          <w:rFonts w:ascii="仿宋_GB2312" w:eastAsia="仿宋_GB2312" w:hint="eastAsia"/>
          <w:sz w:val="32"/>
          <w:szCs w:val="32"/>
        </w:rPr>
        <w:t>.关键词；4.论文正文；5.结语；6.参考文献。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（一）</w:t>
      </w:r>
      <w:r w:rsidRPr="00E854D8">
        <w:rPr>
          <w:rFonts w:ascii="仿宋_GB2312" w:eastAsia="仿宋_GB2312" w:hint="eastAsia"/>
          <w:sz w:val="32"/>
          <w:szCs w:val="32"/>
        </w:rPr>
        <w:t>全部采用WORD编辑。页面采用A4纸张，上下边距均为</w:t>
      </w:r>
      <w:r>
        <w:rPr>
          <w:rFonts w:ascii="仿宋_GB2312" w:eastAsia="仿宋_GB2312" w:hint="eastAsia"/>
          <w:sz w:val="32"/>
          <w:szCs w:val="32"/>
        </w:rPr>
        <w:t>3.2</w:t>
      </w:r>
      <w:r w:rsidRPr="00E854D8">
        <w:rPr>
          <w:rFonts w:ascii="仿宋_GB2312" w:eastAsia="仿宋_GB2312" w:hint="eastAsia"/>
          <w:sz w:val="32"/>
          <w:szCs w:val="32"/>
        </w:rPr>
        <w:t>cm，左</w:t>
      </w:r>
      <w:r>
        <w:rPr>
          <w:rFonts w:ascii="仿宋_GB2312" w:eastAsia="仿宋_GB2312" w:hint="eastAsia"/>
          <w:sz w:val="32"/>
          <w:szCs w:val="32"/>
        </w:rPr>
        <w:t>、右</w:t>
      </w:r>
      <w:r w:rsidRPr="00E854D8">
        <w:rPr>
          <w:rFonts w:ascii="仿宋_GB2312" w:eastAsia="仿宋_GB2312" w:hint="eastAsia"/>
          <w:sz w:val="32"/>
          <w:szCs w:val="32"/>
        </w:rPr>
        <w:t>边距</w:t>
      </w:r>
      <w:r>
        <w:rPr>
          <w:rFonts w:ascii="仿宋_GB2312" w:eastAsia="仿宋_GB2312" w:hint="eastAsia"/>
          <w:sz w:val="32"/>
          <w:szCs w:val="32"/>
        </w:rPr>
        <w:t>为2.5</w:t>
      </w:r>
      <w:r w:rsidRPr="00E854D8">
        <w:rPr>
          <w:rFonts w:ascii="仿宋_GB2312" w:eastAsia="仿宋_GB2312" w:hint="eastAsia"/>
          <w:sz w:val="32"/>
          <w:szCs w:val="32"/>
        </w:rPr>
        <w:t>cm，行距为1.5倍行距。</w:t>
      </w:r>
      <w:r>
        <w:rPr>
          <w:rFonts w:ascii="仿宋_GB2312" w:eastAsia="仿宋_GB2312" w:hint="eastAsia"/>
          <w:sz w:val="32"/>
          <w:szCs w:val="32"/>
        </w:rPr>
        <w:t>单面</w:t>
      </w:r>
      <w:r w:rsidRPr="00E854D8">
        <w:rPr>
          <w:rFonts w:ascii="仿宋_GB2312" w:eastAsia="仿宋_GB2312" w:hint="eastAsia"/>
          <w:sz w:val="32"/>
          <w:szCs w:val="32"/>
        </w:rPr>
        <w:t>打印。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二</w:t>
      </w:r>
      <w:r w:rsidRPr="00E854D8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标题用宋体三号字加粗，</w:t>
      </w:r>
      <w:r w:rsidRPr="00E854D8">
        <w:rPr>
          <w:rFonts w:ascii="仿宋_GB2312" w:eastAsia="仿宋_GB2312" w:hint="eastAsia"/>
          <w:sz w:val="32"/>
          <w:szCs w:val="32"/>
        </w:rPr>
        <w:t>正文</w:t>
      </w:r>
      <w:r>
        <w:rPr>
          <w:rFonts w:ascii="仿宋_GB2312" w:eastAsia="仿宋_GB2312" w:hint="eastAsia"/>
          <w:sz w:val="32"/>
          <w:szCs w:val="32"/>
        </w:rPr>
        <w:t>等均</w:t>
      </w:r>
      <w:r w:rsidRPr="00E854D8">
        <w:rPr>
          <w:rFonts w:ascii="仿宋_GB2312" w:eastAsia="仿宋_GB2312" w:hint="eastAsia"/>
          <w:sz w:val="32"/>
          <w:szCs w:val="32"/>
        </w:rPr>
        <w:t>用小四号宋体字</w:t>
      </w:r>
      <w:r>
        <w:rPr>
          <w:rFonts w:ascii="仿宋_GB2312" w:eastAsia="仿宋_GB2312" w:hint="eastAsia"/>
          <w:sz w:val="32"/>
          <w:szCs w:val="32"/>
        </w:rPr>
        <w:t>。</w:t>
      </w:r>
      <w:r w:rsidRPr="00E854D8">
        <w:rPr>
          <w:rFonts w:ascii="仿宋_GB2312" w:eastAsia="仿宋_GB2312" w:hint="eastAsia"/>
          <w:sz w:val="32"/>
          <w:szCs w:val="32"/>
        </w:rPr>
        <w:t>正文一级标题用小四号黑体，各级标题占一行，左对齐</w:t>
      </w:r>
      <w:r>
        <w:rPr>
          <w:rFonts w:ascii="仿宋_GB2312" w:eastAsia="仿宋_GB2312" w:hint="eastAsia"/>
          <w:sz w:val="32"/>
          <w:szCs w:val="32"/>
        </w:rPr>
        <w:t>。</w:t>
      </w:r>
      <w:r w:rsidRPr="00E854D8">
        <w:rPr>
          <w:rFonts w:ascii="仿宋_GB2312" w:eastAsia="仿宋_GB2312" w:hint="eastAsia"/>
          <w:sz w:val="32"/>
          <w:szCs w:val="32"/>
        </w:rPr>
        <w:t>论文中标题、图表可采用阿拉伯数字连续编号，如：11,11.1,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 w:rsidRPr="00E854D8">
          <w:rPr>
            <w:rFonts w:ascii="仿宋_GB2312" w:eastAsia="仿宋_GB2312" w:hint="eastAsia"/>
            <w:sz w:val="32"/>
            <w:szCs w:val="32"/>
          </w:rPr>
          <w:t>11.1.1</w:t>
        </w:r>
      </w:smartTag>
      <w:r w:rsidRPr="00E854D8">
        <w:rPr>
          <w:rFonts w:ascii="仿宋_GB2312" w:eastAsia="仿宋_GB2312" w:hint="eastAsia"/>
          <w:sz w:val="32"/>
          <w:szCs w:val="32"/>
        </w:rPr>
        <w:t>；图1；表1；也可采用一、（一）1.（1）①。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三</w:t>
      </w:r>
      <w:r w:rsidRPr="00E854D8">
        <w:rPr>
          <w:rFonts w:ascii="仿宋_GB2312" w:eastAsia="仿宋_GB2312" w:hint="eastAsia"/>
          <w:sz w:val="32"/>
          <w:szCs w:val="32"/>
        </w:rPr>
        <w:t>）参考文献格式为：</w:t>
      </w:r>
    </w:p>
    <w:p w:rsidR="00EC7D96" w:rsidRPr="00E854D8" w:rsidRDefault="00EC7D96" w:rsidP="00EC7D9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854D8">
        <w:rPr>
          <w:rFonts w:ascii="仿宋_GB2312" w:eastAsia="仿宋_GB2312" w:hint="eastAsia"/>
          <w:sz w:val="32"/>
          <w:szCs w:val="32"/>
        </w:rPr>
        <w:t>引用期刊文献：［编号］作者（要求列出前三位作者，中间用“，”分隔；超过三位加“等”）.文章题目名.期刊名，年份；卷数(期数)：页码。</w:t>
      </w:r>
    </w:p>
    <w:p w:rsidR="004F5249" w:rsidRDefault="00EC7D96" w:rsidP="00EC7D96">
      <w:r w:rsidRPr="00E854D8">
        <w:rPr>
          <w:rFonts w:ascii="仿宋_GB2312" w:eastAsia="仿宋_GB2312" w:hint="eastAsia"/>
          <w:sz w:val="32"/>
          <w:szCs w:val="32"/>
        </w:rPr>
        <w:t>引用著作：［编号］作者（要求列出前三位作者，中间用“，”分隔；超过三位加“等”）.书名，出版地：出版单位，出版年，版次：页码。</w:t>
      </w:r>
      <w:bookmarkStart w:id="0" w:name="_GoBack"/>
      <w:bookmarkEnd w:id="0"/>
    </w:p>
    <w:sectPr w:rsidR="004F5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D96"/>
    <w:rsid w:val="004F5249"/>
    <w:rsid w:val="00EC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D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C7D96"/>
    <w:pPr>
      <w:spacing w:after="120"/>
      <w:ind w:leftChars="200" w:left="420"/>
    </w:pPr>
    <w:rPr>
      <w:rFonts w:ascii="Calibri" w:hAnsi="Calibri"/>
      <w:szCs w:val="22"/>
    </w:rPr>
  </w:style>
  <w:style w:type="character" w:customStyle="1" w:styleId="Char">
    <w:name w:val="正文文本缩进 Char"/>
    <w:basedOn w:val="a0"/>
    <w:link w:val="a3"/>
    <w:rsid w:val="00EC7D96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D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C7D96"/>
    <w:pPr>
      <w:spacing w:after="120"/>
      <w:ind w:leftChars="200" w:left="420"/>
    </w:pPr>
    <w:rPr>
      <w:rFonts w:ascii="Calibri" w:hAnsi="Calibri"/>
      <w:szCs w:val="22"/>
    </w:rPr>
  </w:style>
  <w:style w:type="character" w:customStyle="1" w:styleId="Char">
    <w:name w:val="正文文本缩进 Char"/>
    <w:basedOn w:val="a0"/>
    <w:link w:val="a3"/>
    <w:rsid w:val="00EC7D96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560</Characters>
  <Application>Microsoft Office Word</Application>
  <DocSecurity>0</DocSecurity>
  <Lines>4</Lines>
  <Paragraphs>1</Paragraphs>
  <ScaleCrop>false</ScaleCrop>
  <Company>Lenovo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2016-03-22T07:48:00Z</dcterms:created>
  <dcterms:modified xsi:type="dcterms:W3CDTF">2016-03-22T07:48:00Z</dcterms:modified>
</cp:coreProperties>
</file>